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B0A6" w14:textId="77777777" w:rsidR="00AE1827" w:rsidRPr="00ED61F9" w:rsidRDefault="00AE1827">
      <w:pPr>
        <w:suppressAutoHyphens/>
        <w:rPr>
          <w:rFonts w:cs="Arial"/>
          <w:sz w:val="6"/>
          <w:szCs w:val="6"/>
          <w:lang w:val="fr-CH"/>
        </w:rPr>
      </w:pPr>
    </w:p>
    <w:tbl>
      <w:tblPr>
        <w:tblW w:w="9843" w:type="dxa"/>
        <w:tblLayout w:type="fixed"/>
        <w:tblCellMar>
          <w:left w:w="3" w:type="dxa"/>
          <w:right w:w="40" w:type="dxa"/>
        </w:tblCellMar>
        <w:tblLook w:val="0000" w:firstRow="0" w:lastRow="0" w:firstColumn="0" w:lastColumn="0" w:noHBand="0" w:noVBand="0"/>
      </w:tblPr>
      <w:tblGrid>
        <w:gridCol w:w="9720"/>
        <w:gridCol w:w="123"/>
      </w:tblGrid>
      <w:tr w:rsidR="00AE1827" w:rsidRPr="00ED61F9" w14:paraId="1BEE0D56" w14:textId="77777777">
        <w:trPr>
          <w:trHeight w:val="1096"/>
        </w:trPr>
        <w:tc>
          <w:tcPr>
            <w:tcW w:w="9720" w:type="dxa"/>
          </w:tcPr>
          <w:p w14:paraId="38732EAC" w14:textId="435DE8A0" w:rsidR="004D1500" w:rsidRPr="00ED61F9" w:rsidRDefault="004D1500" w:rsidP="004D1500">
            <w:pPr>
              <w:pStyle w:val="Haupttitel"/>
              <w:spacing w:line="240" w:lineRule="auto"/>
              <w:rPr>
                <w:lang w:val="fr-CH"/>
              </w:rPr>
            </w:pPr>
            <w:r w:rsidRPr="00ED61F9">
              <w:rPr>
                <w:lang w:val="fr-CH"/>
              </w:rPr>
              <w:t>Choix de la stratégie de placement</w:t>
            </w:r>
          </w:p>
          <w:p w14:paraId="30038A00" w14:textId="022E996A" w:rsidR="00AE1827" w:rsidRPr="00ED61F9" w:rsidRDefault="004D1500" w:rsidP="004D1500">
            <w:pPr>
              <w:pStyle w:val="Haupttitel"/>
              <w:spacing w:line="240" w:lineRule="auto"/>
              <w:rPr>
                <w:b/>
                <w:bCs/>
                <w:sz w:val="22"/>
                <w:lang w:val="fr-CH"/>
              </w:rPr>
            </w:pPr>
            <w:r w:rsidRPr="00ED61F9">
              <w:rPr>
                <w:sz w:val="24"/>
                <w:szCs w:val="24"/>
                <w:lang w:val="fr-CH"/>
              </w:rPr>
              <w:t xml:space="preserve">Fondation collective </w:t>
            </w:r>
            <w:r w:rsidR="00EA73A3" w:rsidRPr="00ED61F9">
              <w:rPr>
                <w:sz w:val="24"/>
                <w:szCs w:val="24"/>
                <w:lang w:val="fr-CH"/>
              </w:rPr>
              <w:t>Swiss Life</w:t>
            </w:r>
            <w:r w:rsidRPr="00ED61F9">
              <w:rPr>
                <w:sz w:val="24"/>
                <w:szCs w:val="24"/>
                <w:lang w:val="fr-CH"/>
              </w:rPr>
              <w:t xml:space="preserve"> Invest</w:t>
            </w:r>
          </w:p>
        </w:tc>
        <w:tc>
          <w:tcPr>
            <w:tcW w:w="123" w:type="dxa"/>
          </w:tcPr>
          <w:p w14:paraId="12D1F699" w14:textId="77777777" w:rsidR="00AE1827" w:rsidRPr="00ED61F9" w:rsidRDefault="00AE1827">
            <w:pPr>
              <w:keepNext/>
              <w:widowControl/>
              <w:suppressAutoHyphens/>
              <w:spacing w:after="1320"/>
              <w:rPr>
                <w:rFonts w:cs="Arial"/>
                <w:sz w:val="22"/>
                <w:lang w:val="fr-CH"/>
              </w:rPr>
            </w:pPr>
          </w:p>
        </w:tc>
      </w:tr>
    </w:tbl>
    <w:p w14:paraId="16824B7D" w14:textId="77777777" w:rsidR="00AE1827" w:rsidRPr="00ED61F9" w:rsidRDefault="00AE1827">
      <w:pPr>
        <w:suppressAutoHyphens/>
        <w:rPr>
          <w:rFonts w:cs="Arial"/>
          <w:sz w:val="4"/>
          <w:szCs w:val="4"/>
          <w:lang w:val="fr-CH"/>
        </w:rPr>
      </w:pPr>
    </w:p>
    <w:tbl>
      <w:tblPr>
        <w:tblW w:w="9840" w:type="dxa"/>
        <w:tblLayout w:type="fixed"/>
        <w:tblCellMar>
          <w:left w:w="40" w:type="dxa"/>
          <w:right w:w="40" w:type="dxa"/>
        </w:tblCellMar>
        <w:tblLook w:val="0000" w:firstRow="0" w:lastRow="0" w:firstColumn="0" w:lastColumn="0" w:noHBand="0" w:noVBand="0"/>
      </w:tblPr>
      <w:tblGrid>
        <w:gridCol w:w="478"/>
        <w:gridCol w:w="962"/>
        <w:gridCol w:w="600"/>
        <w:gridCol w:w="1080"/>
        <w:gridCol w:w="1320"/>
        <w:gridCol w:w="720"/>
        <w:gridCol w:w="4680"/>
      </w:tblGrid>
      <w:tr w:rsidR="00CF1481" w:rsidRPr="00ED61F9" w14:paraId="712D8F8C" w14:textId="77777777" w:rsidTr="00800F02">
        <w:tc>
          <w:tcPr>
            <w:tcW w:w="9840" w:type="dxa"/>
            <w:gridSpan w:val="7"/>
          </w:tcPr>
          <w:p w14:paraId="04349B11" w14:textId="6DE9F8D4" w:rsidR="00CF1481" w:rsidRPr="00ED61F9" w:rsidRDefault="00CF1481" w:rsidP="00800F02">
            <w:pPr>
              <w:widowControl/>
              <w:tabs>
                <w:tab w:val="left" w:pos="797"/>
              </w:tabs>
              <w:suppressAutoHyphens/>
              <w:spacing w:before="240"/>
              <w:rPr>
                <w:rFonts w:cs="Arial"/>
                <w:b/>
                <w:sz w:val="20"/>
                <w:lang w:val="fr-CH"/>
              </w:rPr>
            </w:pPr>
            <w:r w:rsidRPr="00ED61F9">
              <w:rPr>
                <w:rFonts w:cs="Arial"/>
                <w:b/>
                <w:sz w:val="20"/>
                <w:lang w:val="fr-CH"/>
              </w:rPr>
              <w:t>Employeur</w:t>
            </w:r>
          </w:p>
        </w:tc>
      </w:tr>
      <w:tr w:rsidR="00CF1481" w:rsidRPr="00ED61F9" w14:paraId="31D0CFD5" w14:textId="77777777" w:rsidTr="00800F02">
        <w:tc>
          <w:tcPr>
            <w:tcW w:w="9840" w:type="dxa"/>
            <w:gridSpan w:val="7"/>
          </w:tcPr>
          <w:p w14:paraId="7BE8ECC9" w14:textId="77777777" w:rsidR="00CF1481" w:rsidRPr="00ED61F9" w:rsidRDefault="00CF1481" w:rsidP="00800F02">
            <w:pPr>
              <w:widowControl/>
              <w:tabs>
                <w:tab w:val="left" w:pos="1075"/>
              </w:tabs>
              <w:suppressAutoHyphens/>
              <w:rPr>
                <w:rFonts w:cs="Arial"/>
                <w:b/>
                <w:sz w:val="4"/>
                <w:szCs w:val="4"/>
                <w:lang w:val="fr-CH"/>
              </w:rPr>
            </w:pPr>
          </w:p>
        </w:tc>
      </w:tr>
      <w:tr w:rsidR="00CF1481" w:rsidRPr="00ED61F9" w14:paraId="4377A759" w14:textId="77777777" w:rsidTr="00800F02">
        <w:tc>
          <w:tcPr>
            <w:tcW w:w="478" w:type="dxa"/>
          </w:tcPr>
          <w:p w14:paraId="32C1FF1D" w14:textId="77777777" w:rsidR="00CF1481" w:rsidRPr="00ED61F9" w:rsidRDefault="00CF1481" w:rsidP="00800F02">
            <w:pPr>
              <w:widowControl/>
              <w:tabs>
                <w:tab w:val="left" w:pos="1042"/>
              </w:tabs>
              <w:suppressAutoHyphens/>
              <w:spacing w:before="120"/>
              <w:rPr>
                <w:rFonts w:cs="Arial"/>
                <w:bCs/>
                <w:szCs w:val="18"/>
                <w:lang w:val="fr-CH"/>
              </w:rPr>
            </w:pPr>
          </w:p>
        </w:tc>
        <w:tc>
          <w:tcPr>
            <w:tcW w:w="962" w:type="dxa"/>
          </w:tcPr>
          <w:p w14:paraId="5764C21E" w14:textId="126BA9E7" w:rsidR="00CF1481" w:rsidRPr="00ED61F9" w:rsidRDefault="00CF1481" w:rsidP="00800F02">
            <w:pPr>
              <w:widowControl/>
              <w:tabs>
                <w:tab w:val="left" w:pos="1042"/>
              </w:tabs>
              <w:suppressAutoHyphens/>
              <w:spacing w:before="120"/>
              <w:rPr>
                <w:rFonts w:cs="Arial"/>
                <w:bCs/>
                <w:szCs w:val="18"/>
                <w:lang w:val="fr-CH"/>
              </w:rPr>
            </w:pPr>
            <w:r w:rsidRPr="00ED61F9">
              <w:rPr>
                <w:rFonts w:cs="Arial"/>
                <w:bCs/>
                <w:szCs w:val="18"/>
                <w:lang w:val="fr-CH"/>
              </w:rPr>
              <w:t>Société</w:t>
            </w:r>
            <w:r w:rsidRPr="00ED61F9">
              <w:rPr>
                <w:rFonts w:cs="Arial"/>
                <w:bCs/>
                <w:szCs w:val="18"/>
                <w:vertAlign w:val="superscript"/>
                <w:lang w:val="fr-CH"/>
              </w:rPr>
              <w:t>*)</w:t>
            </w:r>
          </w:p>
        </w:tc>
        <w:tc>
          <w:tcPr>
            <w:tcW w:w="8400" w:type="dxa"/>
            <w:gridSpan w:val="5"/>
            <w:shd w:val="clear" w:color="auto" w:fill="EBEBEB"/>
          </w:tcPr>
          <w:p w14:paraId="4F77D6C8" w14:textId="36EDE742" w:rsidR="00CF1481" w:rsidRPr="00ED61F9" w:rsidRDefault="00C23A16" w:rsidP="00800F02">
            <w:pPr>
              <w:widowControl/>
              <w:tabs>
                <w:tab w:val="left" w:pos="1042"/>
              </w:tabs>
              <w:suppressAutoHyphens/>
              <w:spacing w:before="120"/>
              <w:rPr>
                <w:rFonts w:cs="Arial"/>
                <w:bCs/>
                <w:szCs w:val="18"/>
                <w:lang w:val="fr-CH"/>
              </w:rPr>
            </w:pPr>
            <w:sdt>
              <w:sdtPr>
                <w:rPr>
                  <w:rFonts w:ascii="Times New Roman" w:hAnsi="Times New Roman"/>
                  <w:b/>
                  <w:szCs w:val="18"/>
                  <w:lang w:val="fr-CH"/>
                </w:rPr>
                <w:alias w:val="Firma"/>
                <w:tag w:val="Firma"/>
                <w:id w:val="2103912866"/>
                <w:placeholder>
                  <w:docPart w:val="BF11F4EEFB954CFE9664D53F280E0112"/>
                </w:placeholder>
                <w:showingPlcHdr/>
                <w15:color w:val="800000"/>
              </w:sdtPr>
              <w:sdtEndPr/>
              <w:sdtContent>
                <w:r w:rsidR="00CF1481" w:rsidRPr="00ED61F9">
                  <w:rPr>
                    <w:rFonts w:ascii="Times New Roman" w:hAnsi="Times New Roman"/>
                    <w:bCs/>
                    <w:color w:val="0070C0"/>
                    <w:szCs w:val="18"/>
                    <w:lang w:val="fr-CH"/>
                  </w:rPr>
                  <w:t>«</w:t>
                </w:r>
                <w:r w:rsidR="00CF1481" w:rsidRPr="00ED61F9">
                  <w:rPr>
                    <w:rStyle w:val="Platzhaltertext"/>
                    <w:rFonts w:ascii="Times New Roman" w:hAnsi="Times New Roman"/>
                    <w:bCs/>
                    <w:color w:val="0070C0"/>
                    <w:szCs w:val="18"/>
                    <w:lang w:val="fr-CH"/>
                  </w:rPr>
                  <w:t>Société/Entreprise»</w:t>
                </w:r>
              </w:sdtContent>
            </w:sdt>
          </w:p>
        </w:tc>
      </w:tr>
      <w:tr w:rsidR="00CF1481" w:rsidRPr="00ED61F9" w14:paraId="4007EC3E" w14:textId="77777777" w:rsidTr="00800F02">
        <w:tc>
          <w:tcPr>
            <w:tcW w:w="9840" w:type="dxa"/>
            <w:gridSpan w:val="7"/>
          </w:tcPr>
          <w:p w14:paraId="605BE25D" w14:textId="77777777" w:rsidR="00CF1481" w:rsidRPr="00ED61F9" w:rsidRDefault="00CF1481" w:rsidP="00800F02">
            <w:pPr>
              <w:widowControl/>
              <w:tabs>
                <w:tab w:val="left" w:pos="1075"/>
              </w:tabs>
              <w:suppressAutoHyphens/>
              <w:rPr>
                <w:rFonts w:cs="Arial"/>
                <w:b/>
                <w:sz w:val="4"/>
                <w:szCs w:val="4"/>
                <w:lang w:val="fr-CH"/>
              </w:rPr>
            </w:pPr>
          </w:p>
        </w:tc>
      </w:tr>
      <w:tr w:rsidR="00CF1481" w:rsidRPr="00ED61F9" w14:paraId="4C861E3E" w14:textId="77777777" w:rsidTr="00CF1481">
        <w:tc>
          <w:tcPr>
            <w:tcW w:w="478" w:type="dxa"/>
          </w:tcPr>
          <w:p w14:paraId="0AFED3EE" w14:textId="77777777" w:rsidR="00CF1481" w:rsidRPr="00ED61F9" w:rsidRDefault="00CF1481" w:rsidP="00800F02">
            <w:pPr>
              <w:widowControl/>
              <w:tabs>
                <w:tab w:val="left" w:pos="1042"/>
              </w:tabs>
              <w:suppressAutoHyphens/>
              <w:spacing w:before="120"/>
              <w:rPr>
                <w:rFonts w:cs="Arial"/>
                <w:bCs/>
                <w:szCs w:val="18"/>
                <w:lang w:val="fr-CH"/>
              </w:rPr>
            </w:pPr>
          </w:p>
        </w:tc>
        <w:tc>
          <w:tcPr>
            <w:tcW w:w="1562" w:type="dxa"/>
            <w:gridSpan w:val="2"/>
          </w:tcPr>
          <w:p w14:paraId="6D14F6EC" w14:textId="6145A459" w:rsidR="00CF1481" w:rsidRPr="00ED61F9" w:rsidRDefault="00C23A16" w:rsidP="00800F02">
            <w:pPr>
              <w:widowControl/>
              <w:tabs>
                <w:tab w:val="left" w:pos="1042"/>
              </w:tabs>
              <w:suppressAutoHyphens/>
              <w:spacing w:before="120"/>
              <w:rPr>
                <w:rFonts w:cs="Arial"/>
                <w:bCs/>
                <w:szCs w:val="18"/>
                <w:lang w:val="fr-CH"/>
              </w:rPr>
            </w:pPr>
            <w:sdt>
              <w:sdtPr>
                <w:rPr>
                  <w:rFonts w:cs="Arial"/>
                  <w:bCs/>
                  <w:szCs w:val="18"/>
                  <w:lang w:val="fr-CH"/>
                </w:rPr>
                <w:alias w:val="VertragOfferte"/>
                <w:tag w:val="VertragOfferte"/>
                <w:id w:val="-352179694"/>
                <w:placeholder>
                  <w:docPart w:val="D858A00851F940CF81D10019FE89D2B8"/>
                </w:placeholder>
                <w:showingPlcHdr/>
                <w15:color w:val="800000"/>
                <w:comboBox>
                  <w:listItem w:value="Wählen Sie ein Element aus."/>
                  <w:listItem w:displayText="Contrat" w:value="Contrat"/>
                  <w:listItem w:displayText="Offre" w:value="Offre"/>
                </w:comboBox>
              </w:sdtPr>
              <w:sdtEndPr/>
              <w:sdtContent>
                <w:r w:rsidR="00CF1481" w:rsidRPr="00ED61F9">
                  <w:rPr>
                    <w:rFonts w:ascii="Times New Roman" w:hAnsi="Times New Roman"/>
                    <w:bCs/>
                    <w:color w:val="0070C0"/>
                    <w:szCs w:val="18"/>
                    <w:lang w:val="fr-CH"/>
                  </w:rPr>
                  <w:t>«</w:t>
                </w:r>
                <w:r w:rsidR="00CF1481" w:rsidRPr="00ED61F9">
                  <w:rPr>
                    <w:rStyle w:val="Platzhaltertext"/>
                    <w:rFonts w:ascii="Times New Roman" w:hAnsi="Times New Roman"/>
                    <w:bCs/>
                    <w:color w:val="0070C0"/>
                    <w:lang w:val="fr-CH"/>
                  </w:rPr>
                  <w:t>Contrat/Offre»</w:t>
                </w:r>
              </w:sdtContent>
            </w:sdt>
            <w:r w:rsidR="00CF1481" w:rsidRPr="00ED61F9">
              <w:rPr>
                <w:rFonts w:cs="Arial"/>
                <w:bCs/>
                <w:szCs w:val="18"/>
                <w:vertAlign w:val="superscript"/>
                <w:lang w:val="fr-CH"/>
              </w:rPr>
              <w:t xml:space="preserve"> *)</w:t>
            </w:r>
          </w:p>
        </w:tc>
        <w:tc>
          <w:tcPr>
            <w:tcW w:w="1080" w:type="dxa"/>
            <w:shd w:val="clear" w:color="auto" w:fill="EBEBEB"/>
          </w:tcPr>
          <w:p w14:paraId="5851B50B" w14:textId="5BA1892C" w:rsidR="00CF1481" w:rsidRPr="00ED61F9" w:rsidRDefault="00C23A16" w:rsidP="00800F02">
            <w:pPr>
              <w:widowControl/>
              <w:tabs>
                <w:tab w:val="left" w:pos="1042"/>
              </w:tabs>
              <w:suppressAutoHyphens/>
              <w:spacing w:before="120"/>
              <w:rPr>
                <w:rFonts w:cs="Arial"/>
                <w:bCs/>
                <w:szCs w:val="18"/>
                <w:lang w:val="fr-CH"/>
              </w:rPr>
            </w:pPr>
            <w:sdt>
              <w:sdtPr>
                <w:rPr>
                  <w:rFonts w:ascii="Times New Roman" w:hAnsi="Times New Roman"/>
                  <w:b/>
                  <w:szCs w:val="18"/>
                  <w:lang w:val="fr-CH"/>
                </w:rPr>
                <w:alias w:val="Vertrag"/>
                <w:tag w:val="Vertrag"/>
                <w:id w:val="1929853154"/>
                <w:placeholder>
                  <w:docPart w:val="86027808307B4EEDBD41513FD5595A54"/>
                </w:placeholder>
                <w:showingPlcHdr/>
                <w15:color w:val="800000"/>
                <w:comboBox>
                  <w:listItem w:value="Wählen Sie ein Element aus."/>
                  <w:listItem w:displayText="755841" w:value="755841"/>
                  <w:listItem w:displayText="8446E9" w:value="8446E9"/>
                </w:comboBox>
              </w:sdtPr>
              <w:sdtEndPr/>
              <w:sdtContent>
                <w:r w:rsidR="00CF1481" w:rsidRPr="00ED61F9">
                  <w:rPr>
                    <w:rFonts w:ascii="Times New Roman" w:hAnsi="Times New Roman"/>
                    <w:b/>
                    <w:color w:val="0070C0"/>
                    <w:szCs w:val="18"/>
                    <w:lang w:val="fr-CH"/>
                  </w:rPr>
                  <w:t>«</w:t>
                </w:r>
                <w:r w:rsidR="00CF1481" w:rsidRPr="00ED61F9">
                  <w:rPr>
                    <w:rStyle w:val="Platzhaltertext"/>
                    <w:rFonts w:ascii="Times New Roman" w:hAnsi="Times New Roman"/>
                    <w:color w:val="0070C0"/>
                    <w:lang w:val="fr-CH"/>
                  </w:rPr>
                  <w:t>Sélection»</w:t>
                </w:r>
              </w:sdtContent>
            </w:sdt>
            <w:r w:rsidR="00CF1481" w:rsidRPr="00ED61F9">
              <w:rPr>
                <w:rFonts w:cs="Arial"/>
                <w:bCs/>
                <w:szCs w:val="18"/>
                <w:vertAlign w:val="superscript"/>
                <w:lang w:val="fr-CH"/>
              </w:rPr>
              <w:t>*)</w:t>
            </w:r>
          </w:p>
        </w:tc>
        <w:tc>
          <w:tcPr>
            <w:tcW w:w="6720" w:type="dxa"/>
            <w:gridSpan w:val="3"/>
          </w:tcPr>
          <w:p w14:paraId="519B43D5" w14:textId="77777777" w:rsidR="00CF1481" w:rsidRPr="00ED61F9" w:rsidRDefault="00CF1481" w:rsidP="00800F02">
            <w:pPr>
              <w:widowControl/>
              <w:tabs>
                <w:tab w:val="left" w:pos="1042"/>
              </w:tabs>
              <w:suppressAutoHyphens/>
              <w:spacing w:before="120"/>
              <w:rPr>
                <w:rFonts w:cs="Arial"/>
                <w:bCs/>
                <w:szCs w:val="18"/>
                <w:lang w:val="fr-CH"/>
              </w:rPr>
            </w:pPr>
          </w:p>
        </w:tc>
      </w:tr>
      <w:tr w:rsidR="00CF1481" w:rsidRPr="00ED61F9" w14:paraId="352B37E4" w14:textId="77777777" w:rsidTr="00800F02">
        <w:tc>
          <w:tcPr>
            <w:tcW w:w="9840" w:type="dxa"/>
            <w:gridSpan w:val="7"/>
          </w:tcPr>
          <w:p w14:paraId="5042FE86" w14:textId="77777777" w:rsidR="00CF1481" w:rsidRPr="00ED61F9" w:rsidRDefault="00CF1481" w:rsidP="00800F02">
            <w:pPr>
              <w:widowControl/>
              <w:tabs>
                <w:tab w:val="left" w:pos="1075"/>
              </w:tabs>
              <w:suppressAutoHyphens/>
              <w:rPr>
                <w:rFonts w:cs="Arial"/>
                <w:bCs/>
                <w:sz w:val="4"/>
                <w:szCs w:val="4"/>
                <w:lang w:val="fr-CH"/>
              </w:rPr>
            </w:pPr>
          </w:p>
        </w:tc>
      </w:tr>
      <w:tr w:rsidR="00CF1481" w:rsidRPr="00ED61F9" w14:paraId="024D02ED" w14:textId="77777777" w:rsidTr="00CF1481">
        <w:tc>
          <w:tcPr>
            <w:tcW w:w="478" w:type="dxa"/>
          </w:tcPr>
          <w:p w14:paraId="560BFE2B" w14:textId="77777777" w:rsidR="00CF1481" w:rsidRPr="00ED61F9" w:rsidRDefault="00CF1481" w:rsidP="00800F02">
            <w:pPr>
              <w:widowControl/>
              <w:tabs>
                <w:tab w:val="left" w:pos="1042"/>
              </w:tabs>
              <w:suppressAutoHyphens/>
              <w:spacing w:before="120"/>
              <w:rPr>
                <w:rFonts w:cs="Arial"/>
                <w:bCs/>
                <w:szCs w:val="18"/>
                <w:lang w:val="fr-CH"/>
              </w:rPr>
            </w:pPr>
          </w:p>
        </w:tc>
        <w:tc>
          <w:tcPr>
            <w:tcW w:w="3962" w:type="dxa"/>
            <w:gridSpan w:val="4"/>
          </w:tcPr>
          <w:p w14:paraId="3CA2861B" w14:textId="77777777" w:rsidR="00CF1481" w:rsidRPr="00ED61F9" w:rsidRDefault="00CF1481" w:rsidP="00800F02">
            <w:pPr>
              <w:widowControl/>
              <w:tabs>
                <w:tab w:val="left" w:pos="1042"/>
              </w:tabs>
              <w:suppressAutoHyphens/>
              <w:spacing w:before="120"/>
              <w:rPr>
                <w:rFonts w:cs="Arial"/>
                <w:bCs/>
                <w:szCs w:val="18"/>
                <w:lang w:val="fr-CH"/>
              </w:rPr>
            </w:pPr>
            <w:r w:rsidRPr="00ED61F9">
              <w:rPr>
                <w:rFonts w:cs="Arial"/>
                <w:bCs/>
                <w:szCs w:val="18"/>
                <w:lang w:val="fr-CH"/>
              </w:rPr>
              <w:t xml:space="preserve">Vous avez opté pour une assurance épargne? </w:t>
            </w:r>
            <w:r w:rsidRPr="00ED61F9">
              <w:rPr>
                <w:rFonts w:cs="Arial"/>
                <w:bCs/>
                <w:szCs w:val="18"/>
                <w:vertAlign w:val="superscript"/>
                <w:lang w:val="fr-CH"/>
              </w:rPr>
              <w:t xml:space="preserve">1 </w:t>
            </w:r>
          </w:p>
        </w:tc>
        <w:tc>
          <w:tcPr>
            <w:tcW w:w="720" w:type="dxa"/>
            <w:shd w:val="clear" w:color="auto" w:fill="EBEBEB"/>
          </w:tcPr>
          <w:p w14:paraId="4736A639" w14:textId="1693BC11" w:rsidR="00CF1481" w:rsidRPr="00ED61F9" w:rsidRDefault="00CF1481" w:rsidP="00800F02">
            <w:pPr>
              <w:widowControl/>
              <w:tabs>
                <w:tab w:val="left" w:pos="1042"/>
              </w:tabs>
              <w:suppressAutoHyphens/>
              <w:spacing w:before="120"/>
              <w:rPr>
                <w:rFonts w:cs="Arial"/>
                <w:bCs/>
                <w:szCs w:val="18"/>
                <w:lang w:val="fr-CH"/>
              </w:rPr>
            </w:pPr>
            <w:r w:rsidRPr="00ED61F9">
              <w:rPr>
                <w:rFonts w:cs="Arial"/>
                <w:bCs/>
                <w:szCs w:val="18"/>
                <w:lang w:val="fr-CH"/>
              </w:rPr>
              <w:t>oui</w:t>
            </w:r>
          </w:p>
        </w:tc>
        <w:tc>
          <w:tcPr>
            <w:tcW w:w="4680" w:type="dxa"/>
          </w:tcPr>
          <w:p w14:paraId="60218DE2" w14:textId="2C3D5019" w:rsidR="00CF1481" w:rsidRPr="00ED61F9" w:rsidRDefault="00CF1481" w:rsidP="00800F02">
            <w:pPr>
              <w:widowControl/>
              <w:tabs>
                <w:tab w:val="left" w:pos="1042"/>
              </w:tabs>
              <w:suppressAutoHyphens/>
              <w:spacing w:before="120"/>
              <w:rPr>
                <w:rFonts w:cs="Arial"/>
                <w:bCs/>
                <w:szCs w:val="18"/>
                <w:lang w:val="fr-CH"/>
              </w:rPr>
            </w:pPr>
          </w:p>
        </w:tc>
      </w:tr>
      <w:tr w:rsidR="00CF1481" w:rsidRPr="00ED61F9" w14:paraId="4CF1ECDC" w14:textId="77777777" w:rsidTr="00800F02">
        <w:tc>
          <w:tcPr>
            <w:tcW w:w="9840" w:type="dxa"/>
            <w:gridSpan w:val="7"/>
            <w:tcBorders>
              <w:bottom w:val="dotted" w:sz="4" w:space="0" w:color="auto"/>
            </w:tcBorders>
          </w:tcPr>
          <w:p w14:paraId="5F76002F" w14:textId="77777777" w:rsidR="00CF1481" w:rsidRPr="00ED61F9" w:rsidRDefault="00CF1481" w:rsidP="00800F02">
            <w:pPr>
              <w:widowControl/>
              <w:tabs>
                <w:tab w:val="left" w:pos="1075"/>
              </w:tabs>
              <w:suppressAutoHyphens/>
              <w:rPr>
                <w:rFonts w:cs="Arial"/>
                <w:b/>
                <w:sz w:val="4"/>
                <w:szCs w:val="4"/>
                <w:lang w:val="fr-CH"/>
              </w:rPr>
            </w:pPr>
          </w:p>
        </w:tc>
      </w:tr>
    </w:tbl>
    <w:p w14:paraId="7B5DCC1C" w14:textId="77777777" w:rsidR="00CF1481" w:rsidRPr="00ED61F9" w:rsidRDefault="00CF1481">
      <w:pPr>
        <w:suppressAutoHyphens/>
        <w:rPr>
          <w:rFonts w:cs="Arial"/>
          <w:sz w:val="4"/>
          <w:szCs w:val="4"/>
          <w:lang w:val="fr-CH"/>
        </w:rPr>
      </w:pPr>
    </w:p>
    <w:tbl>
      <w:tblPr>
        <w:tblW w:w="9843" w:type="dxa"/>
        <w:tblLayout w:type="fixed"/>
        <w:tblCellMar>
          <w:left w:w="40" w:type="dxa"/>
          <w:right w:w="40" w:type="dxa"/>
        </w:tblCellMar>
        <w:tblLook w:val="0000" w:firstRow="0" w:lastRow="0" w:firstColumn="0" w:lastColumn="0" w:noHBand="0" w:noVBand="0"/>
      </w:tblPr>
      <w:tblGrid>
        <w:gridCol w:w="464"/>
        <w:gridCol w:w="838"/>
        <w:gridCol w:w="614"/>
        <w:gridCol w:w="844"/>
        <w:gridCol w:w="120"/>
        <w:gridCol w:w="2165"/>
        <w:gridCol w:w="123"/>
        <w:gridCol w:w="120"/>
        <w:gridCol w:w="731"/>
        <w:gridCol w:w="931"/>
        <w:gridCol w:w="972"/>
        <w:gridCol w:w="1921"/>
      </w:tblGrid>
      <w:tr w:rsidR="005A0413" w:rsidRPr="00ED61F9" w14:paraId="0E97FD85" w14:textId="77777777" w:rsidTr="00CC0D73">
        <w:tc>
          <w:tcPr>
            <w:tcW w:w="9843" w:type="dxa"/>
            <w:gridSpan w:val="12"/>
            <w:tcBorders>
              <w:left w:val="nil"/>
              <w:right w:val="nil"/>
            </w:tcBorders>
          </w:tcPr>
          <w:p w14:paraId="6A3F0461" w14:textId="326B7B12" w:rsidR="005A0413" w:rsidRPr="00ED61F9" w:rsidRDefault="000D7B5F" w:rsidP="00CC0D73">
            <w:pPr>
              <w:widowControl/>
              <w:suppressAutoHyphens/>
              <w:spacing w:before="240"/>
              <w:rPr>
                <w:rFonts w:cs="Arial"/>
                <w:b/>
                <w:sz w:val="20"/>
                <w:lang w:val="fr-CH"/>
              </w:rPr>
            </w:pPr>
            <w:r w:rsidRPr="00ED61F9">
              <w:rPr>
                <w:rFonts w:cs="Arial"/>
                <w:b/>
                <w:sz w:val="20"/>
                <w:lang w:val="fr-CH"/>
              </w:rPr>
              <w:t>Personne assurée</w:t>
            </w:r>
          </w:p>
        </w:tc>
      </w:tr>
      <w:tr w:rsidR="005A0413" w:rsidRPr="00ED61F9" w14:paraId="3BDC617D" w14:textId="77777777" w:rsidTr="00CC0D73">
        <w:tc>
          <w:tcPr>
            <w:tcW w:w="9843" w:type="dxa"/>
            <w:gridSpan w:val="12"/>
          </w:tcPr>
          <w:p w14:paraId="77E58997" w14:textId="77777777" w:rsidR="005A0413" w:rsidRPr="00ED61F9" w:rsidRDefault="005A0413" w:rsidP="00CC0D73">
            <w:pPr>
              <w:widowControl/>
              <w:tabs>
                <w:tab w:val="left" w:pos="1075"/>
              </w:tabs>
              <w:suppressAutoHyphens/>
              <w:rPr>
                <w:rFonts w:cs="Arial"/>
                <w:b/>
                <w:sz w:val="4"/>
                <w:szCs w:val="4"/>
                <w:lang w:val="fr-CH"/>
              </w:rPr>
            </w:pPr>
          </w:p>
        </w:tc>
      </w:tr>
      <w:tr w:rsidR="005A0413" w:rsidRPr="00ED61F9" w14:paraId="487079A3" w14:textId="77777777" w:rsidTr="00744FF7">
        <w:tc>
          <w:tcPr>
            <w:tcW w:w="464" w:type="dxa"/>
            <w:tcBorders>
              <w:left w:val="nil"/>
              <w:right w:val="nil"/>
            </w:tcBorders>
          </w:tcPr>
          <w:p w14:paraId="1094C72A" w14:textId="77777777" w:rsidR="005A0413" w:rsidRPr="00ED61F9" w:rsidRDefault="005A0413" w:rsidP="00CC0D73">
            <w:pPr>
              <w:widowControl/>
              <w:tabs>
                <w:tab w:val="left" w:pos="1042"/>
              </w:tabs>
              <w:suppressAutoHyphens/>
              <w:spacing w:before="120"/>
              <w:rPr>
                <w:rFonts w:cs="Arial"/>
                <w:bCs/>
                <w:szCs w:val="18"/>
                <w:lang w:val="fr-CH"/>
              </w:rPr>
            </w:pPr>
          </w:p>
        </w:tc>
        <w:tc>
          <w:tcPr>
            <w:tcW w:w="838" w:type="dxa"/>
            <w:tcBorders>
              <w:left w:val="nil"/>
              <w:right w:val="nil"/>
            </w:tcBorders>
          </w:tcPr>
          <w:p w14:paraId="36A94610" w14:textId="71B5623D" w:rsidR="005A0413" w:rsidRPr="00ED61F9" w:rsidRDefault="000D7B5F" w:rsidP="00CC0D73">
            <w:pPr>
              <w:widowControl/>
              <w:tabs>
                <w:tab w:val="left" w:pos="1042"/>
              </w:tabs>
              <w:suppressAutoHyphens/>
              <w:spacing w:before="120"/>
              <w:rPr>
                <w:rFonts w:cs="Arial"/>
                <w:bCs/>
                <w:szCs w:val="18"/>
                <w:lang w:val="fr-CH"/>
              </w:rPr>
            </w:pPr>
            <w:r w:rsidRPr="00ED61F9">
              <w:rPr>
                <w:rFonts w:cs="Arial"/>
                <w:bCs/>
                <w:szCs w:val="18"/>
                <w:lang w:val="fr-CH"/>
              </w:rPr>
              <w:t>Nom</w:t>
            </w:r>
            <w:r w:rsidRPr="00ED61F9">
              <w:rPr>
                <w:rFonts w:cs="Arial"/>
                <w:bCs/>
                <w:szCs w:val="18"/>
                <w:vertAlign w:val="superscript"/>
                <w:lang w:val="fr-CH"/>
              </w:rPr>
              <w:t xml:space="preserve"> </w:t>
            </w:r>
            <w:r w:rsidR="005A0413" w:rsidRPr="00ED61F9">
              <w:rPr>
                <w:rFonts w:cs="Arial"/>
                <w:bCs/>
                <w:szCs w:val="18"/>
                <w:vertAlign w:val="superscript"/>
                <w:lang w:val="fr-CH"/>
              </w:rPr>
              <w:t>*)</w:t>
            </w:r>
          </w:p>
        </w:tc>
        <w:tc>
          <w:tcPr>
            <w:tcW w:w="3743" w:type="dxa"/>
            <w:gridSpan w:val="4"/>
            <w:tcBorders>
              <w:left w:val="nil"/>
              <w:right w:val="nil"/>
            </w:tcBorders>
            <w:shd w:val="clear" w:color="auto" w:fill="EBEBEB"/>
          </w:tcPr>
          <w:p w14:paraId="16F1A94F" w14:textId="6F4F184F" w:rsidR="005A0413" w:rsidRPr="00ED61F9" w:rsidRDefault="00C23A16" w:rsidP="00CC0D73">
            <w:pPr>
              <w:widowControl/>
              <w:tabs>
                <w:tab w:val="left" w:pos="1042"/>
              </w:tabs>
              <w:suppressAutoHyphens/>
              <w:spacing w:before="120"/>
              <w:rPr>
                <w:rFonts w:cs="Arial"/>
                <w:bCs/>
                <w:szCs w:val="18"/>
                <w:lang w:val="fr-CH"/>
              </w:rPr>
            </w:pPr>
            <w:sdt>
              <w:sdtPr>
                <w:rPr>
                  <w:rFonts w:ascii="Times New Roman" w:hAnsi="Times New Roman"/>
                  <w:b/>
                  <w:szCs w:val="18"/>
                  <w:lang w:val="fr-CH"/>
                </w:rPr>
                <w:alias w:val="Name"/>
                <w:tag w:val="Name"/>
                <w:id w:val="1753006380"/>
                <w:placeholder>
                  <w:docPart w:val="6D7F276B959E478AB09E34D6F4BB6BAF"/>
                </w:placeholder>
                <w:showingPlcHdr/>
                <w15:color w:val="800000"/>
              </w:sdtPr>
              <w:sdtEndPr/>
              <w:sdtContent>
                <w:r w:rsidR="005A0413" w:rsidRPr="00ED61F9">
                  <w:rPr>
                    <w:rFonts w:ascii="Times New Roman" w:hAnsi="Times New Roman"/>
                    <w:bCs/>
                    <w:color w:val="0070C0"/>
                    <w:szCs w:val="18"/>
                    <w:lang w:val="fr-CH"/>
                  </w:rPr>
                  <w:t>«</w:t>
                </w:r>
                <w:r w:rsidR="005A0413" w:rsidRPr="00ED61F9">
                  <w:rPr>
                    <w:rStyle w:val="Platzhaltertext"/>
                    <w:rFonts w:ascii="Times New Roman" w:hAnsi="Times New Roman"/>
                    <w:bCs/>
                    <w:color w:val="0070C0"/>
                    <w:szCs w:val="18"/>
                    <w:lang w:val="fr-CH"/>
                  </w:rPr>
                  <w:t>N</w:t>
                </w:r>
                <w:r w:rsidR="009960A7" w:rsidRPr="00ED61F9">
                  <w:rPr>
                    <w:rStyle w:val="Platzhaltertext"/>
                    <w:rFonts w:ascii="Times New Roman" w:hAnsi="Times New Roman"/>
                    <w:bCs/>
                    <w:color w:val="0070C0"/>
                    <w:szCs w:val="18"/>
                    <w:lang w:val="fr-CH"/>
                  </w:rPr>
                  <w:t>om</w:t>
                </w:r>
                <w:r w:rsidR="005A0413" w:rsidRPr="00ED61F9">
                  <w:rPr>
                    <w:rStyle w:val="Platzhaltertext"/>
                    <w:rFonts w:ascii="Times New Roman" w:hAnsi="Times New Roman"/>
                    <w:bCs/>
                    <w:color w:val="0070C0"/>
                    <w:szCs w:val="18"/>
                    <w:lang w:val="fr-CH"/>
                  </w:rPr>
                  <w:t>»</w:t>
                </w:r>
              </w:sdtContent>
            </w:sdt>
          </w:p>
        </w:tc>
        <w:tc>
          <w:tcPr>
            <w:tcW w:w="123" w:type="dxa"/>
            <w:tcBorders>
              <w:left w:val="nil"/>
              <w:right w:val="nil"/>
            </w:tcBorders>
          </w:tcPr>
          <w:p w14:paraId="4FF8F8D7" w14:textId="77777777" w:rsidR="005A0413" w:rsidRPr="00ED61F9" w:rsidRDefault="005A0413" w:rsidP="00CC0D73">
            <w:pPr>
              <w:widowControl/>
              <w:suppressAutoHyphens/>
              <w:spacing w:before="120"/>
              <w:rPr>
                <w:rFonts w:cs="Arial"/>
                <w:bCs/>
                <w:szCs w:val="18"/>
                <w:lang w:val="fr-CH"/>
              </w:rPr>
            </w:pPr>
          </w:p>
        </w:tc>
        <w:tc>
          <w:tcPr>
            <w:tcW w:w="851" w:type="dxa"/>
            <w:gridSpan w:val="2"/>
            <w:tcBorders>
              <w:left w:val="nil"/>
              <w:right w:val="nil"/>
            </w:tcBorders>
          </w:tcPr>
          <w:p w14:paraId="1D6F3257" w14:textId="353332F9" w:rsidR="005A0413" w:rsidRPr="00ED61F9" w:rsidRDefault="000D7B5F" w:rsidP="00CC0D73">
            <w:pPr>
              <w:widowControl/>
              <w:tabs>
                <w:tab w:val="left" w:pos="1075"/>
              </w:tabs>
              <w:suppressAutoHyphens/>
              <w:spacing w:before="120"/>
              <w:rPr>
                <w:rFonts w:cs="Arial"/>
                <w:bCs/>
                <w:szCs w:val="18"/>
                <w:lang w:val="fr-CH"/>
              </w:rPr>
            </w:pPr>
            <w:r w:rsidRPr="00ED61F9">
              <w:rPr>
                <w:rFonts w:cs="Arial"/>
                <w:bCs/>
                <w:szCs w:val="18"/>
                <w:lang w:val="fr-CH"/>
              </w:rPr>
              <w:t>Prénom</w:t>
            </w:r>
            <w:r w:rsidR="005A0413" w:rsidRPr="00ED61F9">
              <w:rPr>
                <w:rFonts w:cs="Arial"/>
                <w:bCs/>
                <w:szCs w:val="18"/>
                <w:vertAlign w:val="superscript"/>
                <w:lang w:val="fr-CH"/>
              </w:rPr>
              <w:t>*)</w:t>
            </w:r>
          </w:p>
        </w:tc>
        <w:tc>
          <w:tcPr>
            <w:tcW w:w="3824" w:type="dxa"/>
            <w:gridSpan w:val="3"/>
            <w:tcBorders>
              <w:left w:val="nil"/>
              <w:right w:val="nil"/>
            </w:tcBorders>
            <w:shd w:val="clear" w:color="auto" w:fill="EBEBEB"/>
          </w:tcPr>
          <w:p w14:paraId="4DEAEC1A" w14:textId="461F2DF7" w:rsidR="005A0413" w:rsidRPr="00ED61F9" w:rsidRDefault="00C23A16" w:rsidP="00CC0D73">
            <w:pPr>
              <w:widowControl/>
              <w:tabs>
                <w:tab w:val="left" w:pos="1075"/>
              </w:tabs>
              <w:suppressAutoHyphens/>
              <w:spacing w:before="120"/>
              <w:rPr>
                <w:rFonts w:cs="Arial"/>
                <w:bCs/>
                <w:szCs w:val="18"/>
                <w:lang w:val="fr-CH"/>
              </w:rPr>
            </w:pPr>
            <w:sdt>
              <w:sdtPr>
                <w:rPr>
                  <w:rFonts w:ascii="Times New Roman" w:hAnsi="Times New Roman"/>
                  <w:b/>
                  <w:szCs w:val="18"/>
                  <w:lang w:val="fr-CH"/>
                </w:rPr>
                <w:alias w:val="Vorname"/>
                <w:tag w:val="Vorname"/>
                <w:id w:val="1486441086"/>
                <w:placeholder>
                  <w:docPart w:val="76D7CB2D0C9F4B9897081C67FE4791BD"/>
                </w:placeholder>
                <w:showingPlcHdr/>
                <w15:color w:val="800000"/>
              </w:sdtPr>
              <w:sdtEndPr/>
              <w:sdtContent>
                <w:r w:rsidR="005A0413" w:rsidRPr="00ED61F9">
                  <w:rPr>
                    <w:rFonts w:ascii="Times New Roman" w:hAnsi="Times New Roman"/>
                    <w:bCs/>
                    <w:color w:val="0070C0"/>
                    <w:szCs w:val="18"/>
                    <w:lang w:val="fr-CH"/>
                  </w:rPr>
                  <w:t>«</w:t>
                </w:r>
                <w:r w:rsidR="009960A7" w:rsidRPr="00ED61F9">
                  <w:rPr>
                    <w:rFonts w:ascii="Times New Roman" w:hAnsi="Times New Roman"/>
                    <w:bCs/>
                    <w:color w:val="0070C0"/>
                    <w:szCs w:val="18"/>
                    <w:lang w:val="fr-CH"/>
                  </w:rPr>
                  <w:t>Prénom</w:t>
                </w:r>
                <w:r w:rsidR="005A0413" w:rsidRPr="00ED61F9">
                  <w:rPr>
                    <w:rStyle w:val="Platzhaltertext"/>
                    <w:rFonts w:ascii="Times New Roman" w:hAnsi="Times New Roman"/>
                    <w:bCs/>
                    <w:color w:val="0070C0"/>
                    <w:szCs w:val="18"/>
                    <w:lang w:val="fr-CH"/>
                  </w:rPr>
                  <w:t>»</w:t>
                </w:r>
              </w:sdtContent>
            </w:sdt>
          </w:p>
        </w:tc>
      </w:tr>
      <w:tr w:rsidR="005A0413" w:rsidRPr="00ED61F9" w14:paraId="2F942499" w14:textId="77777777" w:rsidTr="00CC0D73">
        <w:tc>
          <w:tcPr>
            <w:tcW w:w="9843" w:type="dxa"/>
            <w:gridSpan w:val="12"/>
            <w:tcBorders>
              <w:left w:val="nil"/>
              <w:right w:val="nil"/>
            </w:tcBorders>
          </w:tcPr>
          <w:p w14:paraId="1DF7340A" w14:textId="77777777" w:rsidR="005A0413" w:rsidRPr="00ED61F9" w:rsidRDefault="005A0413" w:rsidP="00CC0D73">
            <w:pPr>
              <w:widowControl/>
              <w:tabs>
                <w:tab w:val="left" w:pos="1075"/>
              </w:tabs>
              <w:suppressAutoHyphens/>
              <w:rPr>
                <w:rFonts w:cs="Arial"/>
                <w:bCs/>
                <w:sz w:val="4"/>
                <w:szCs w:val="4"/>
                <w:lang w:val="fr-CH"/>
              </w:rPr>
            </w:pPr>
          </w:p>
        </w:tc>
      </w:tr>
      <w:tr w:rsidR="005A0413" w:rsidRPr="00ED61F9" w14:paraId="453D4CDC" w14:textId="77777777" w:rsidTr="00744FF7">
        <w:tc>
          <w:tcPr>
            <w:tcW w:w="464" w:type="dxa"/>
            <w:tcBorders>
              <w:left w:val="nil"/>
              <w:right w:val="nil"/>
            </w:tcBorders>
          </w:tcPr>
          <w:p w14:paraId="614CC790" w14:textId="77777777" w:rsidR="005A0413" w:rsidRPr="00ED61F9" w:rsidRDefault="005A0413" w:rsidP="00CC0D73">
            <w:pPr>
              <w:widowControl/>
              <w:tabs>
                <w:tab w:val="left" w:pos="1042"/>
              </w:tabs>
              <w:suppressAutoHyphens/>
              <w:spacing w:before="120"/>
              <w:rPr>
                <w:rFonts w:cs="Arial"/>
                <w:bCs/>
                <w:szCs w:val="18"/>
                <w:lang w:val="fr-CH"/>
              </w:rPr>
            </w:pPr>
          </w:p>
        </w:tc>
        <w:tc>
          <w:tcPr>
            <w:tcW w:w="1452" w:type="dxa"/>
            <w:gridSpan w:val="2"/>
            <w:tcBorders>
              <w:left w:val="nil"/>
              <w:right w:val="nil"/>
            </w:tcBorders>
          </w:tcPr>
          <w:p w14:paraId="5990D22D" w14:textId="6ED7CBB8" w:rsidR="005A0413" w:rsidRPr="00ED61F9" w:rsidRDefault="000D7B5F" w:rsidP="00CC0D73">
            <w:pPr>
              <w:widowControl/>
              <w:tabs>
                <w:tab w:val="left" w:pos="1042"/>
              </w:tabs>
              <w:suppressAutoHyphens/>
              <w:spacing w:before="120"/>
              <w:rPr>
                <w:rFonts w:cs="Arial"/>
                <w:bCs/>
                <w:szCs w:val="18"/>
                <w:lang w:val="fr-CH"/>
              </w:rPr>
            </w:pPr>
            <w:r w:rsidRPr="00ED61F9">
              <w:rPr>
                <w:rFonts w:cs="Arial"/>
                <w:bCs/>
                <w:szCs w:val="18"/>
                <w:lang w:val="fr-CH"/>
              </w:rPr>
              <w:t>N° d'assuré</w:t>
            </w:r>
            <w:r w:rsidRPr="00ED61F9">
              <w:rPr>
                <w:rFonts w:cs="Arial"/>
                <w:bCs/>
                <w:szCs w:val="18"/>
                <w:vertAlign w:val="superscript"/>
                <w:lang w:val="fr-CH"/>
              </w:rPr>
              <w:t xml:space="preserve"> </w:t>
            </w:r>
            <w:r w:rsidR="005A0413" w:rsidRPr="00ED61F9">
              <w:rPr>
                <w:rFonts w:cs="Arial"/>
                <w:bCs/>
                <w:szCs w:val="18"/>
                <w:vertAlign w:val="superscript"/>
                <w:lang w:val="fr-CH"/>
              </w:rPr>
              <w:t>*)</w:t>
            </w:r>
          </w:p>
        </w:tc>
        <w:tc>
          <w:tcPr>
            <w:tcW w:w="3129" w:type="dxa"/>
            <w:gridSpan w:val="3"/>
            <w:tcBorders>
              <w:left w:val="nil"/>
              <w:right w:val="nil"/>
            </w:tcBorders>
            <w:shd w:val="clear" w:color="auto" w:fill="EBEBEB"/>
          </w:tcPr>
          <w:p w14:paraId="23DBF3A6" w14:textId="77777777" w:rsidR="005A0413" w:rsidRPr="00ED61F9" w:rsidRDefault="005A0413" w:rsidP="00CC0D73">
            <w:pPr>
              <w:widowControl/>
              <w:tabs>
                <w:tab w:val="left" w:pos="1042"/>
              </w:tabs>
              <w:suppressAutoHyphens/>
              <w:spacing w:before="120"/>
              <w:rPr>
                <w:rFonts w:cs="Arial"/>
                <w:bCs/>
                <w:szCs w:val="18"/>
                <w:lang w:val="fr-CH"/>
              </w:rPr>
            </w:pPr>
            <w:r w:rsidRPr="00ED61F9">
              <w:rPr>
                <w:rFonts w:cs="Arial"/>
                <w:bCs/>
                <w:szCs w:val="18"/>
                <w:lang w:val="fr-CH"/>
              </w:rPr>
              <w:t xml:space="preserve">756. </w:t>
            </w:r>
            <w:sdt>
              <w:sdtPr>
                <w:rPr>
                  <w:rFonts w:ascii="Times New Roman" w:hAnsi="Times New Roman"/>
                  <w:b/>
                  <w:szCs w:val="18"/>
                  <w:lang w:val="fr-CH"/>
                </w:rPr>
                <w:alias w:val="SozVersNr"/>
                <w:tag w:val="SozVersNr"/>
                <w:id w:val="-457872400"/>
                <w:placeholder>
                  <w:docPart w:val="F08844DC86DE455AB2E6323433873557"/>
                </w:placeholder>
                <w:showingPlcHdr/>
                <w15:color w:val="800000"/>
              </w:sdtPr>
              <w:sdtEndPr/>
              <w:sdtContent>
                <w:r w:rsidRPr="00ED61F9">
                  <w:rPr>
                    <w:rFonts w:ascii="Times New Roman" w:hAnsi="Times New Roman"/>
                    <w:bCs/>
                    <w:color w:val="0070C0"/>
                    <w:szCs w:val="18"/>
                    <w:lang w:val="fr-CH"/>
                  </w:rPr>
                  <w:t xml:space="preserve">«_ _ _ _ . _ _ _ _ . _ </w:t>
                </w:r>
                <w:r w:rsidRPr="00ED61F9">
                  <w:rPr>
                    <w:rFonts w:ascii="Times New Roman" w:hAnsi="Times New Roman"/>
                    <w:b/>
                    <w:szCs w:val="18"/>
                    <w:lang w:val="fr-CH"/>
                  </w:rPr>
                  <w:t>_</w:t>
                </w:r>
                <w:r w:rsidRPr="00ED61F9">
                  <w:rPr>
                    <w:rStyle w:val="Platzhaltertext"/>
                    <w:rFonts w:ascii="Times New Roman" w:hAnsi="Times New Roman"/>
                    <w:bCs/>
                    <w:color w:val="0070C0"/>
                    <w:szCs w:val="18"/>
                    <w:lang w:val="fr-CH"/>
                  </w:rPr>
                  <w:t>»</w:t>
                </w:r>
              </w:sdtContent>
            </w:sdt>
          </w:p>
        </w:tc>
        <w:tc>
          <w:tcPr>
            <w:tcW w:w="123" w:type="dxa"/>
            <w:tcBorders>
              <w:left w:val="nil"/>
              <w:right w:val="nil"/>
            </w:tcBorders>
          </w:tcPr>
          <w:p w14:paraId="481EDEFA" w14:textId="77777777" w:rsidR="005A0413" w:rsidRPr="00ED61F9" w:rsidRDefault="005A0413" w:rsidP="00CC0D73">
            <w:pPr>
              <w:widowControl/>
              <w:suppressAutoHyphens/>
              <w:spacing w:before="120"/>
              <w:rPr>
                <w:rFonts w:cs="Arial"/>
                <w:bCs/>
                <w:szCs w:val="18"/>
                <w:lang w:val="fr-CH"/>
              </w:rPr>
            </w:pPr>
          </w:p>
        </w:tc>
        <w:tc>
          <w:tcPr>
            <w:tcW w:w="1782" w:type="dxa"/>
            <w:gridSpan w:val="3"/>
            <w:tcBorders>
              <w:left w:val="nil"/>
              <w:right w:val="nil"/>
            </w:tcBorders>
          </w:tcPr>
          <w:p w14:paraId="635CF516" w14:textId="543FEC2E" w:rsidR="005A0413" w:rsidRPr="00ED61F9" w:rsidRDefault="000D7B5F" w:rsidP="00CC0D73">
            <w:pPr>
              <w:widowControl/>
              <w:tabs>
                <w:tab w:val="left" w:pos="1075"/>
              </w:tabs>
              <w:suppressAutoHyphens/>
              <w:spacing w:before="120"/>
              <w:rPr>
                <w:rFonts w:cs="Arial"/>
                <w:bCs/>
                <w:szCs w:val="18"/>
                <w:lang w:val="fr-CH"/>
              </w:rPr>
            </w:pPr>
            <w:r w:rsidRPr="00ED61F9">
              <w:rPr>
                <w:rFonts w:cs="Arial"/>
                <w:bCs/>
                <w:szCs w:val="18"/>
                <w:lang w:val="fr-CH"/>
              </w:rPr>
              <w:t>Date de naissance</w:t>
            </w:r>
            <w:r w:rsidRPr="00ED61F9">
              <w:rPr>
                <w:rFonts w:cs="Arial"/>
                <w:bCs/>
                <w:szCs w:val="18"/>
                <w:vertAlign w:val="superscript"/>
                <w:lang w:val="fr-CH"/>
              </w:rPr>
              <w:t xml:space="preserve"> </w:t>
            </w:r>
            <w:r w:rsidR="005A0413" w:rsidRPr="00ED61F9">
              <w:rPr>
                <w:rFonts w:cs="Arial"/>
                <w:bCs/>
                <w:szCs w:val="18"/>
                <w:vertAlign w:val="superscript"/>
                <w:lang w:val="fr-CH"/>
              </w:rPr>
              <w:t>*)</w:t>
            </w:r>
          </w:p>
        </w:tc>
        <w:sdt>
          <w:sdtPr>
            <w:rPr>
              <w:rFonts w:ascii="Times New Roman" w:hAnsi="Times New Roman"/>
              <w:b/>
              <w:szCs w:val="18"/>
              <w:lang w:val="fr-CH"/>
            </w:rPr>
            <w:alias w:val="GebDatum"/>
            <w:tag w:val="GebDatum"/>
            <w:id w:val="489987725"/>
            <w:placeholder>
              <w:docPart w:val="00D44583CA044E2BAE9C7C28FBF9178D"/>
            </w:placeholder>
            <w:showingPlcHdr/>
            <w15:color w:val="800000"/>
            <w:date w:fullDate="2023-09-30T00:00:00Z">
              <w:dateFormat w:val="d. MMM. yyyy"/>
              <w:lid w:val="de-CH"/>
              <w:storeMappedDataAs w:val="dateTime"/>
              <w:calendar w:val="gregorian"/>
            </w:date>
          </w:sdtPr>
          <w:sdtEndPr/>
          <w:sdtContent>
            <w:tc>
              <w:tcPr>
                <w:tcW w:w="2893" w:type="dxa"/>
                <w:gridSpan w:val="2"/>
                <w:tcBorders>
                  <w:left w:val="nil"/>
                  <w:right w:val="nil"/>
                </w:tcBorders>
                <w:shd w:val="clear" w:color="auto" w:fill="EBEBEB"/>
              </w:tcPr>
              <w:p w14:paraId="003325C9" w14:textId="4E0E54C1" w:rsidR="005A0413" w:rsidRPr="00ED61F9" w:rsidRDefault="005A0413" w:rsidP="00CC0D73">
                <w:pPr>
                  <w:widowControl/>
                  <w:tabs>
                    <w:tab w:val="left" w:pos="1075"/>
                  </w:tabs>
                  <w:suppressAutoHyphens/>
                  <w:spacing w:before="120"/>
                  <w:rPr>
                    <w:rFonts w:cs="Arial"/>
                    <w:bCs/>
                    <w:szCs w:val="18"/>
                    <w:lang w:val="fr-CH"/>
                  </w:rPr>
                </w:pPr>
                <w:r w:rsidRPr="00ED61F9">
                  <w:rPr>
                    <w:rFonts w:ascii="Times New Roman" w:hAnsi="Times New Roman"/>
                    <w:color w:val="0070C0"/>
                    <w:szCs w:val="18"/>
                    <w:lang w:val="fr-CH"/>
                  </w:rPr>
                  <w:t>«Dat</w:t>
                </w:r>
                <w:r w:rsidR="009960A7" w:rsidRPr="00ED61F9">
                  <w:rPr>
                    <w:rFonts w:ascii="Times New Roman" w:hAnsi="Times New Roman"/>
                    <w:color w:val="0070C0"/>
                    <w:szCs w:val="18"/>
                    <w:lang w:val="fr-CH"/>
                  </w:rPr>
                  <w:t>e</w:t>
                </w:r>
                <w:r w:rsidRPr="00ED61F9">
                  <w:rPr>
                    <w:rStyle w:val="Platzhaltertext"/>
                    <w:rFonts w:ascii="Times New Roman" w:hAnsi="Times New Roman"/>
                    <w:color w:val="0070C0"/>
                    <w:szCs w:val="18"/>
                    <w:lang w:val="fr-CH"/>
                  </w:rPr>
                  <w:t>»</w:t>
                </w:r>
              </w:p>
            </w:tc>
          </w:sdtContent>
        </w:sdt>
      </w:tr>
      <w:tr w:rsidR="005A0413" w:rsidRPr="00ED61F9" w14:paraId="1CE6114F" w14:textId="77777777" w:rsidTr="00CC0D73">
        <w:tc>
          <w:tcPr>
            <w:tcW w:w="9843" w:type="dxa"/>
            <w:gridSpan w:val="12"/>
            <w:tcBorders>
              <w:left w:val="nil"/>
              <w:right w:val="nil"/>
            </w:tcBorders>
          </w:tcPr>
          <w:p w14:paraId="5BBA80A5" w14:textId="77777777" w:rsidR="005A0413" w:rsidRPr="00ED61F9" w:rsidRDefault="005A0413" w:rsidP="00CC0D73">
            <w:pPr>
              <w:widowControl/>
              <w:tabs>
                <w:tab w:val="left" w:pos="1075"/>
              </w:tabs>
              <w:suppressAutoHyphens/>
              <w:rPr>
                <w:rFonts w:cs="Arial"/>
                <w:bCs/>
                <w:sz w:val="4"/>
                <w:szCs w:val="4"/>
                <w:lang w:val="fr-CH"/>
              </w:rPr>
            </w:pPr>
          </w:p>
        </w:tc>
      </w:tr>
      <w:tr w:rsidR="002D5AAE" w:rsidRPr="00ED61F9" w14:paraId="0C6429CE" w14:textId="77777777" w:rsidTr="00744FF7">
        <w:tc>
          <w:tcPr>
            <w:tcW w:w="464" w:type="dxa"/>
            <w:tcBorders>
              <w:left w:val="nil"/>
              <w:right w:val="nil"/>
            </w:tcBorders>
          </w:tcPr>
          <w:p w14:paraId="4132D599" w14:textId="77777777" w:rsidR="005A0413" w:rsidRPr="00ED61F9" w:rsidRDefault="005A0413" w:rsidP="00CC0D73">
            <w:pPr>
              <w:widowControl/>
              <w:tabs>
                <w:tab w:val="left" w:pos="1042"/>
              </w:tabs>
              <w:suppressAutoHyphens/>
              <w:spacing w:before="120"/>
              <w:rPr>
                <w:rFonts w:cs="Arial"/>
                <w:bCs/>
                <w:szCs w:val="18"/>
                <w:lang w:val="fr-CH"/>
              </w:rPr>
            </w:pPr>
          </w:p>
        </w:tc>
        <w:tc>
          <w:tcPr>
            <w:tcW w:w="1452" w:type="dxa"/>
            <w:gridSpan w:val="2"/>
            <w:tcBorders>
              <w:left w:val="nil"/>
              <w:right w:val="nil"/>
            </w:tcBorders>
          </w:tcPr>
          <w:p w14:paraId="56391683" w14:textId="70612AD0" w:rsidR="005A0413" w:rsidRPr="00ED61F9" w:rsidRDefault="000D7B5F" w:rsidP="00CC0D73">
            <w:pPr>
              <w:widowControl/>
              <w:tabs>
                <w:tab w:val="left" w:pos="1042"/>
              </w:tabs>
              <w:suppressAutoHyphens/>
              <w:spacing w:before="120"/>
              <w:rPr>
                <w:rFonts w:cs="Arial"/>
                <w:bCs/>
                <w:szCs w:val="18"/>
                <w:lang w:val="fr-CH"/>
              </w:rPr>
            </w:pPr>
            <w:r w:rsidRPr="00ED61F9">
              <w:rPr>
                <w:rFonts w:cs="Arial"/>
                <w:bCs/>
                <w:szCs w:val="18"/>
                <w:lang w:val="fr-CH"/>
              </w:rPr>
              <w:t>Rue, n°</w:t>
            </w:r>
            <w:r w:rsidR="005A0413" w:rsidRPr="00ED61F9">
              <w:rPr>
                <w:rFonts w:cs="Arial"/>
                <w:bCs/>
                <w:szCs w:val="18"/>
                <w:vertAlign w:val="superscript"/>
                <w:lang w:val="fr-CH"/>
              </w:rPr>
              <w:t>*)</w:t>
            </w:r>
          </w:p>
        </w:tc>
        <w:tc>
          <w:tcPr>
            <w:tcW w:w="7927" w:type="dxa"/>
            <w:gridSpan w:val="9"/>
            <w:tcBorders>
              <w:left w:val="nil"/>
              <w:right w:val="nil"/>
            </w:tcBorders>
            <w:shd w:val="clear" w:color="auto" w:fill="EBEBEB"/>
          </w:tcPr>
          <w:p w14:paraId="672187D0" w14:textId="77777777" w:rsidR="005A0413" w:rsidRPr="00ED61F9" w:rsidRDefault="00C23A16" w:rsidP="00CC0D73">
            <w:pPr>
              <w:widowControl/>
              <w:tabs>
                <w:tab w:val="left" w:pos="1075"/>
              </w:tabs>
              <w:suppressAutoHyphens/>
              <w:spacing w:before="120"/>
              <w:rPr>
                <w:rFonts w:cs="Arial"/>
                <w:bCs/>
                <w:szCs w:val="18"/>
                <w:lang w:val="fr-CH"/>
              </w:rPr>
            </w:pPr>
            <w:sdt>
              <w:sdtPr>
                <w:rPr>
                  <w:rFonts w:ascii="Times New Roman" w:hAnsi="Times New Roman"/>
                  <w:b/>
                  <w:szCs w:val="18"/>
                  <w:lang w:val="fr-CH"/>
                </w:rPr>
                <w:alias w:val="Adresse"/>
                <w:tag w:val="Adresse"/>
                <w:id w:val="-2018453957"/>
                <w:placeholder>
                  <w:docPart w:val="807ED03DDD014E029BB3130A22635EEA"/>
                </w:placeholder>
                <w:showingPlcHdr/>
                <w15:color w:val="800000"/>
              </w:sdtPr>
              <w:sdtEndPr/>
              <w:sdtContent>
                <w:r w:rsidR="005A0413" w:rsidRPr="00ED61F9">
                  <w:rPr>
                    <w:rFonts w:ascii="Times New Roman" w:hAnsi="Times New Roman"/>
                    <w:bCs/>
                    <w:color w:val="0070C0"/>
                    <w:szCs w:val="18"/>
                    <w:lang w:val="fr-CH"/>
                  </w:rPr>
                  <w:t>«</w:t>
                </w:r>
                <w:r w:rsidR="005A0413" w:rsidRPr="00ED61F9">
                  <w:rPr>
                    <w:rStyle w:val="Platzhaltertext"/>
                    <w:rFonts w:ascii="Times New Roman" w:hAnsi="Times New Roman"/>
                    <w:bCs/>
                    <w:color w:val="0070C0"/>
                    <w:szCs w:val="18"/>
                    <w:lang w:val="fr-CH"/>
                  </w:rPr>
                  <w:t>Adresse»</w:t>
                </w:r>
              </w:sdtContent>
            </w:sdt>
          </w:p>
        </w:tc>
      </w:tr>
      <w:tr w:rsidR="005A0413" w:rsidRPr="00ED61F9" w14:paraId="3798B1AE" w14:textId="77777777" w:rsidTr="00CC0D73">
        <w:tc>
          <w:tcPr>
            <w:tcW w:w="9843" w:type="dxa"/>
            <w:gridSpan w:val="12"/>
            <w:tcBorders>
              <w:left w:val="nil"/>
              <w:right w:val="nil"/>
            </w:tcBorders>
          </w:tcPr>
          <w:p w14:paraId="79A4853F" w14:textId="77777777" w:rsidR="005A0413" w:rsidRPr="00ED61F9" w:rsidRDefault="005A0413" w:rsidP="00CC0D73">
            <w:pPr>
              <w:widowControl/>
              <w:tabs>
                <w:tab w:val="left" w:pos="1075"/>
              </w:tabs>
              <w:suppressAutoHyphens/>
              <w:rPr>
                <w:rFonts w:cs="Arial"/>
                <w:bCs/>
                <w:sz w:val="4"/>
                <w:szCs w:val="4"/>
                <w:lang w:val="fr-CH"/>
              </w:rPr>
            </w:pPr>
          </w:p>
        </w:tc>
      </w:tr>
      <w:tr w:rsidR="00A21CEE" w:rsidRPr="00ED61F9" w14:paraId="7785E154" w14:textId="77777777" w:rsidTr="00744FF7">
        <w:tc>
          <w:tcPr>
            <w:tcW w:w="464" w:type="dxa"/>
            <w:tcBorders>
              <w:left w:val="nil"/>
              <w:right w:val="nil"/>
            </w:tcBorders>
          </w:tcPr>
          <w:p w14:paraId="7E26B1B3" w14:textId="77777777" w:rsidR="00A21CEE" w:rsidRPr="00ED61F9" w:rsidRDefault="00A21CEE" w:rsidP="00800F02">
            <w:pPr>
              <w:widowControl/>
              <w:tabs>
                <w:tab w:val="left" w:pos="1042"/>
              </w:tabs>
              <w:suppressAutoHyphens/>
              <w:spacing w:before="120"/>
              <w:rPr>
                <w:rFonts w:cs="Arial"/>
                <w:bCs/>
                <w:szCs w:val="18"/>
                <w:lang w:val="fr-CH"/>
              </w:rPr>
            </w:pPr>
          </w:p>
        </w:tc>
        <w:tc>
          <w:tcPr>
            <w:tcW w:w="1452" w:type="dxa"/>
            <w:gridSpan w:val="2"/>
            <w:tcBorders>
              <w:left w:val="nil"/>
              <w:right w:val="nil"/>
            </w:tcBorders>
          </w:tcPr>
          <w:p w14:paraId="2D7C1464" w14:textId="24414718" w:rsidR="00A21CEE" w:rsidRPr="00ED61F9" w:rsidRDefault="00A21CEE" w:rsidP="00800F02">
            <w:pPr>
              <w:widowControl/>
              <w:tabs>
                <w:tab w:val="left" w:pos="1042"/>
              </w:tabs>
              <w:suppressAutoHyphens/>
              <w:spacing w:before="120"/>
              <w:rPr>
                <w:rFonts w:cs="Arial"/>
                <w:bCs/>
                <w:szCs w:val="18"/>
                <w:lang w:val="fr-CH"/>
              </w:rPr>
            </w:pPr>
            <w:r w:rsidRPr="00ED61F9">
              <w:rPr>
                <w:rFonts w:cs="Arial"/>
                <w:bCs/>
                <w:szCs w:val="18"/>
                <w:lang w:val="fr-CH"/>
              </w:rPr>
              <w:t>NPA, domicile</w:t>
            </w:r>
            <w:r w:rsidRPr="00ED61F9">
              <w:rPr>
                <w:rFonts w:cs="Arial"/>
                <w:bCs/>
                <w:szCs w:val="18"/>
                <w:vertAlign w:val="superscript"/>
                <w:lang w:val="fr-CH"/>
              </w:rPr>
              <w:t xml:space="preserve"> *)</w:t>
            </w:r>
          </w:p>
        </w:tc>
        <w:tc>
          <w:tcPr>
            <w:tcW w:w="844" w:type="dxa"/>
            <w:tcBorders>
              <w:left w:val="nil"/>
              <w:right w:val="nil"/>
            </w:tcBorders>
            <w:shd w:val="clear" w:color="auto" w:fill="EBEBEB"/>
          </w:tcPr>
          <w:p w14:paraId="0C271D9E" w14:textId="77777777" w:rsidR="00A21CEE" w:rsidRPr="00ED61F9" w:rsidRDefault="00C23A16" w:rsidP="00800F02">
            <w:pPr>
              <w:widowControl/>
              <w:tabs>
                <w:tab w:val="left" w:pos="1042"/>
              </w:tabs>
              <w:suppressAutoHyphens/>
              <w:spacing w:before="120"/>
              <w:rPr>
                <w:rFonts w:cs="Arial"/>
                <w:bCs/>
                <w:szCs w:val="18"/>
                <w:lang w:val="fr-CH"/>
              </w:rPr>
            </w:pPr>
            <w:sdt>
              <w:sdtPr>
                <w:rPr>
                  <w:rFonts w:ascii="Times New Roman" w:hAnsi="Times New Roman"/>
                  <w:b/>
                  <w:szCs w:val="18"/>
                  <w:lang w:val="fr-CH"/>
                </w:rPr>
                <w:alias w:val="PLZ"/>
                <w:tag w:val="PLZ"/>
                <w:id w:val="327870733"/>
                <w:placeholder>
                  <w:docPart w:val="194E2FF5A61F430280C72C4DBAAEDAA2"/>
                </w:placeholder>
                <w:showingPlcHdr/>
                <w15:color w:val="800000"/>
              </w:sdtPr>
              <w:sdtEndPr/>
              <w:sdtContent>
                <w:r w:rsidR="00A21CEE" w:rsidRPr="00ED61F9">
                  <w:rPr>
                    <w:rFonts w:ascii="Times New Roman" w:hAnsi="Times New Roman"/>
                    <w:bCs/>
                    <w:color w:val="0070C0"/>
                    <w:szCs w:val="18"/>
                    <w:lang w:val="fr-CH"/>
                  </w:rPr>
                  <w:t>«</w:t>
                </w:r>
                <w:r w:rsidR="00A21CEE" w:rsidRPr="00ED61F9">
                  <w:rPr>
                    <w:rStyle w:val="Platzhaltertext"/>
                    <w:rFonts w:ascii="Times New Roman" w:hAnsi="Times New Roman"/>
                    <w:bCs/>
                    <w:color w:val="0070C0"/>
                    <w:szCs w:val="18"/>
                    <w:lang w:val="fr-CH"/>
                  </w:rPr>
                  <w:t>_ _ _ _»</w:t>
                </w:r>
              </w:sdtContent>
            </w:sdt>
          </w:p>
        </w:tc>
        <w:tc>
          <w:tcPr>
            <w:tcW w:w="120" w:type="dxa"/>
            <w:tcBorders>
              <w:left w:val="nil"/>
              <w:right w:val="nil"/>
            </w:tcBorders>
          </w:tcPr>
          <w:p w14:paraId="53A7EF58" w14:textId="77777777" w:rsidR="00A21CEE" w:rsidRPr="00ED61F9" w:rsidRDefault="00A21CEE" w:rsidP="00800F02">
            <w:pPr>
              <w:widowControl/>
              <w:suppressAutoHyphens/>
              <w:spacing w:before="120"/>
              <w:rPr>
                <w:rFonts w:cs="Arial"/>
                <w:bCs/>
                <w:szCs w:val="18"/>
                <w:lang w:val="fr-CH"/>
              </w:rPr>
            </w:pPr>
          </w:p>
        </w:tc>
        <w:tc>
          <w:tcPr>
            <w:tcW w:w="2288" w:type="dxa"/>
            <w:gridSpan w:val="2"/>
            <w:tcBorders>
              <w:left w:val="nil"/>
              <w:right w:val="nil"/>
            </w:tcBorders>
            <w:shd w:val="clear" w:color="auto" w:fill="EBEBEB"/>
          </w:tcPr>
          <w:p w14:paraId="6C95DE9B" w14:textId="2C935291" w:rsidR="00A21CEE" w:rsidRPr="00ED61F9" w:rsidRDefault="00C23A16" w:rsidP="00800F02">
            <w:pPr>
              <w:widowControl/>
              <w:tabs>
                <w:tab w:val="left" w:pos="1075"/>
              </w:tabs>
              <w:suppressAutoHyphens/>
              <w:spacing w:before="120"/>
              <w:rPr>
                <w:rFonts w:cs="Arial"/>
                <w:bCs/>
                <w:szCs w:val="18"/>
                <w:lang w:val="fr-CH"/>
              </w:rPr>
            </w:pPr>
            <w:sdt>
              <w:sdtPr>
                <w:rPr>
                  <w:rFonts w:ascii="Times New Roman" w:hAnsi="Times New Roman"/>
                  <w:b/>
                  <w:szCs w:val="18"/>
                  <w:lang w:val="fr-CH"/>
                </w:rPr>
                <w:alias w:val="Ort"/>
                <w:tag w:val="Ort"/>
                <w:id w:val="306747541"/>
                <w:placeholder>
                  <w:docPart w:val="12F685D4097A4C21AB5211F4E0E5F60A"/>
                </w:placeholder>
                <w:showingPlcHdr/>
                <w15:color w:val="800000"/>
              </w:sdtPr>
              <w:sdtEndPr/>
              <w:sdtContent>
                <w:r w:rsidR="00A21CEE" w:rsidRPr="00ED61F9">
                  <w:rPr>
                    <w:rFonts w:ascii="Times New Roman" w:hAnsi="Times New Roman"/>
                    <w:bCs/>
                    <w:color w:val="0070C0"/>
                    <w:szCs w:val="18"/>
                    <w:lang w:val="fr-CH"/>
                  </w:rPr>
                  <w:t>«</w:t>
                </w:r>
                <w:r w:rsidR="00A21CEE" w:rsidRPr="00ED61F9">
                  <w:rPr>
                    <w:rStyle w:val="Platzhaltertext"/>
                    <w:rFonts w:ascii="Times New Roman" w:hAnsi="Times New Roman"/>
                    <w:bCs/>
                    <w:color w:val="0070C0"/>
                    <w:szCs w:val="18"/>
                    <w:lang w:val="fr-CH"/>
                  </w:rPr>
                  <w:t>Lieu de domicile»</w:t>
                </w:r>
              </w:sdtContent>
            </w:sdt>
          </w:p>
        </w:tc>
        <w:tc>
          <w:tcPr>
            <w:tcW w:w="120" w:type="dxa"/>
            <w:tcBorders>
              <w:left w:val="nil"/>
              <w:right w:val="nil"/>
            </w:tcBorders>
          </w:tcPr>
          <w:p w14:paraId="4C89BFC4" w14:textId="77777777" w:rsidR="00A21CEE" w:rsidRPr="00ED61F9" w:rsidRDefault="00A21CEE" w:rsidP="00800F02">
            <w:pPr>
              <w:widowControl/>
              <w:tabs>
                <w:tab w:val="left" w:pos="1075"/>
              </w:tabs>
              <w:suppressAutoHyphens/>
              <w:spacing w:before="120"/>
              <w:rPr>
                <w:rFonts w:cs="Arial"/>
                <w:bCs/>
                <w:szCs w:val="18"/>
                <w:lang w:val="fr-CH"/>
              </w:rPr>
            </w:pPr>
          </w:p>
        </w:tc>
        <w:tc>
          <w:tcPr>
            <w:tcW w:w="2634" w:type="dxa"/>
            <w:gridSpan w:val="3"/>
            <w:tcBorders>
              <w:left w:val="nil"/>
              <w:right w:val="nil"/>
            </w:tcBorders>
          </w:tcPr>
          <w:p w14:paraId="5B8EABED" w14:textId="6B70F9C2" w:rsidR="00A21CEE" w:rsidRPr="00ED61F9" w:rsidRDefault="00A21CEE" w:rsidP="00800F02">
            <w:pPr>
              <w:widowControl/>
              <w:tabs>
                <w:tab w:val="left" w:pos="1075"/>
              </w:tabs>
              <w:suppressAutoHyphens/>
              <w:spacing w:before="120"/>
              <w:rPr>
                <w:rFonts w:cs="Arial"/>
                <w:bCs/>
                <w:szCs w:val="18"/>
                <w:lang w:val="fr-CH"/>
              </w:rPr>
            </w:pPr>
            <w:r w:rsidRPr="00ED61F9">
              <w:rPr>
                <w:rFonts w:cs="Arial"/>
                <w:bCs/>
                <w:szCs w:val="18"/>
                <w:lang w:val="fr-CH"/>
              </w:rPr>
              <w:t>N° de téléphone portable</w:t>
            </w:r>
            <w:r w:rsidRPr="00ED61F9">
              <w:rPr>
                <w:rFonts w:cs="Arial"/>
                <w:bCs/>
                <w:szCs w:val="18"/>
                <w:vertAlign w:val="superscript"/>
                <w:lang w:val="fr-CH"/>
              </w:rPr>
              <w:t>*)</w:t>
            </w:r>
          </w:p>
        </w:tc>
        <w:tc>
          <w:tcPr>
            <w:tcW w:w="1921" w:type="dxa"/>
            <w:tcBorders>
              <w:left w:val="nil"/>
              <w:right w:val="nil"/>
            </w:tcBorders>
            <w:shd w:val="clear" w:color="auto" w:fill="EBEBEB"/>
          </w:tcPr>
          <w:p w14:paraId="0B668841" w14:textId="77777777" w:rsidR="00A21CEE" w:rsidRPr="00ED61F9" w:rsidRDefault="00C23A16" w:rsidP="00800F02">
            <w:pPr>
              <w:widowControl/>
              <w:tabs>
                <w:tab w:val="left" w:pos="1075"/>
              </w:tabs>
              <w:suppressAutoHyphens/>
              <w:spacing w:before="120"/>
              <w:rPr>
                <w:rFonts w:cs="Arial"/>
                <w:bCs/>
                <w:szCs w:val="18"/>
                <w:lang w:val="fr-CH"/>
              </w:rPr>
            </w:pPr>
            <w:sdt>
              <w:sdtPr>
                <w:rPr>
                  <w:rFonts w:ascii="Times New Roman" w:hAnsi="Times New Roman"/>
                  <w:b/>
                  <w:szCs w:val="18"/>
                  <w:lang w:val="fr-CH"/>
                </w:rPr>
                <w:alias w:val="TelefonM"/>
                <w:tag w:val="TelefonM"/>
                <w:id w:val="-54166994"/>
                <w:placeholder>
                  <w:docPart w:val="E9B3C85CD1EE4C089E12845769CC3AA1"/>
                </w:placeholder>
                <w:showingPlcHdr/>
                <w15:color w:val="800000"/>
              </w:sdtPr>
              <w:sdtEndPr/>
              <w:sdtContent>
                <w:r w:rsidR="00A21CEE" w:rsidRPr="00ED61F9">
                  <w:rPr>
                    <w:rFonts w:ascii="Times New Roman" w:hAnsi="Times New Roman"/>
                    <w:bCs/>
                    <w:color w:val="0070C0"/>
                    <w:szCs w:val="18"/>
                    <w:lang w:val="fr-CH"/>
                  </w:rPr>
                  <w:t xml:space="preserve">«_ _ </w:t>
                </w:r>
                <w:r w:rsidR="00A21CEE" w:rsidRPr="00ED61F9">
                  <w:rPr>
                    <w:rFonts w:ascii="Times New Roman" w:hAnsi="Times New Roman"/>
                    <w:b/>
                    <w:szCs w:val="18"/>
                    <w:lang w:val="fr-CH"/>
                  </w:rPr>
                  <w:t>_</w:t>
                </w:r>
                <w:r w:rsidR="00A21CEE" w:rsidRPr="00ED61F9">
                  <w:rPr>
                    <w:rFonts w:ascii="Times New Roman" w:hAnsi="Times New Roman"/>
                    <w:bCs/>
                    <w:color w:val="0070C0"/>
                    <w:szCs w:val="18"/>
                    <w:lang w:val="fr-CH"/>
                  </w:rPr>
                  <w:t xml:space="preserve">   _ _ _   _ _   _ _</w:t>
                </w:r>
                <w:r w:rsidR="00A21CEE" w:rsidRPr="00ED61F9">
                  <w:rPr>
                    <w:rStyle w:val="Platzhaltertext"/>
                    <w:rFonts w:ascii="Times New Roman" w:hAnsi="Times New Roman"/>
                    <w:bCs/>
                    <w:color w:val="0070C0"/>
                    <w:szCs w:val="18"/>
                    <w:lang w:val="fr-CH"/>
                  </w:rPr>
                  <w:t>»</w:t>
                </w:r>
              </w:sdtContent>
            </w:sdt>
          </w:p>
        </w:tc>
      </w:tr>
      <w:tr w:rsidR="00A21CEE" w:rsidRPr="00ED61F9" w14:paraId="4C9C7AE8" w14:textId="77777777" w:rsidTr="00800F02">
        <w:tc>
          <w:tcPr>
            <w:tcW w:w="9843" w:type="dxa"/>
            <w:gridSpan w:val="12"/>
            <w:tcBorders>
              <w:left w:val="nil"/>
              <w:right w:val="nil"/>
            </w:tcBorders>
          </w:tcPr>
          <w:p w14:paraId="66224ACD" w14:textId="77777777" w:rsidR="00A21CEE" w:rsidRPr="00ED61F9" w:rsidRDefault="00A21CEE" w:rsidP="00800F02">
            <w:pPr>
              <w:widowControl/>
              <w:tabs>
                <w:tab w:val="left" w:pos="1075"/>
              </w:tabs>
              <w:suppressAutoHyphens/>
              <w:rPr>
                <w:rFonts w:cs="Arial"/>
                <w:bCs/>
                <w:sz w:val="4"/>
                <w:szCs w:val="4"/>
                <w:lang w:val="fr-CH"/>
              </w:rPr>
            </w:pPr>
          </w:p>
        </w:tc>
      </w:tr>
      <w:tr w:rsidR="00744FF7" w:rsidRPr="00ED61F9" w14:paraId="300DD947" w14:textId="77777777" w:rsidTr="00744FF7">
        <w:tc>
          <w:tcPr>
            <w:tcW w:w="464" w:type="dxa"/>
            <w:tcBorders>
              <w:left w:val="nil"/>
              <w:right w:val="nil"/>
            </w:tcBorders>
          </w:tcPr>
          <w:p w14:paraId="2A23E75B" w14:textId="77777777" w:rsidR="00744FF7" w:rsidRPr="00ED61F9" w:rsidRDefault="00744FF7" w:rsidP="00800F02">
            <w:pPr>
              <w:widowControl/>
              <w:tabs>
                <w:tab w:val="left" w:pos="2002"/>
              </w:tabs>
              <w:suppressAutoHyphens/>
              <w:spacing w:before="120"/>
              <w:rPr>
                <w:rFonts w:cs="Arial"/>
                <w:bCs/>
                <w:szCs w:val="18"/>
                <w:lang w:val="fr-CH"/>
              </w:rPr>
            </w:pPr>
          </w:p>
        </w:tc>
        <w:tc>
          <w:tcPr>
            <w:tcW w:w="838" w:type="dxa"/>
            <w:tcBorders>
              <w:left w:val="nil"/>
              <w:right w:val="nil"/>
            </w:tcBorders>
          </w:tcPr>
          <w:p w14:paraId="3E6F5611" w14:textId="5CBD0AEA" w:rsidR="00744FF7" w:rsidRPr="00ED61F9" w:rsidRDefault="00744FF7" w:rsidP="00800F02">
            <w:pPr>
              <w:widowControl/>
              <w:tabs>
                <w:tab w:val="left" w:pos="1877"/>
                <w:tab w:val="left" w:pos="2957"/>
              </w:tabs>
              <w:suppressAutoHyphens/>
              <w:spacing w:before="120"/>
              <w:rPr>
                <w:rFonts w:cs="Arial"/>
                <w:bCs/>
                <w:szCs w:val="18"/>
                <w:lang w:val="fr-CH"/>
              </w:rPr>
            </w:pPr>
            <w:r w:rsidRPr="00ED61F9">
              <w:rPr>
                <w:rFonts w:cs="Arial"/>
                <w:bCs/>
                <w:szCs w:val="18"/>
                <w:lang w:val="fr-CH"/>
              </w:rPr>
              <w:t>e-mail</w:t>
            </w:r>
            <w:r w:rsidRPr="00ED61F9">
              <w:rPr>
                <w:rFonts w:cs="Arial"/>
                <w:bCs/>
                <w:szCs w:val="18"/>
                <w:vertAlign w:val="superscript"/>
                <w:lang w:val="fr-CH"/>
              </w:rPr>
              <w:t>*)</w:t>
            </w:r>
          </w:p>
        </w:tc>
        <w:tc>
          <w:tcPr>
            <w:tcW w:w="3866" w:type="dxa"/>
            <w:gridSpan w:val="5"/>
            <w:tcBorders>
              <w:left w:val="nil"/>
              <w:right w:val="nil"/>
            </w:tcBorders>
            <w:shd w:val="clear" w:color="auto" w:fill="EBEBEB"/>
          </w:tcPr>
          <w:p w14:paraId="6E5ED66B" w14:textId="77777777" w:rsidR="00744FF7" w:rsidRPr="00ED61F9" w:rsidRDefault="00C23A16" w:rsidP="00800F02">
            <w:pPr>
              <w:widowControl/>
              <w:tabs>
                <w:tab w:val="left" w:pos="1877"/>
                <w:tab w:val="left" w:pos="2957"/>
              </w:tabs>
              <w:suppressAutoHyphens/>
              <w:spacing w:before="120"/>
              <w:rPr>
                <w:rFonts w:cs="Arial"/>
                <w:bCs/>
                <w:szCs w:val="18"/>
                <w:lang w:val="fr-CH"/>
              </w:rPr>
            </w:pPr>
            <w:sdt>
              <w:sdtPr>
                <w:rPr>
                  <w:rFonts w:ascii="Times New Roman" w:hAnsi="Times New Roman"/>
                  <w:b/>
                  <w:szCs w:val="18"/>
                  <w:lang w:val="fr-CH"/>
                </w:rPr>
                <w:alias w:val="EMail"/>
                <w:tag w:val="EMail"/>
                <w:id w:val="161051328"/>
                <w:placeholder>
                  <w:docPart w:val="DDB7BA55B0DB4B1F87CECCB028628D03"/>
                </w:placeholder>
                <w:showingPlcHdr/>
                <w15:color w:val="800000"/>
              </w:sdtPr>
              <w:sdtEndPr/>
              <w:sdtContent>
                <w:r w:rsidR="00744FF7" w:rsidRPr="00ED61F9">
                  <w:rPr>
                    <w:rFonts w:ascii="Times New Roman" w:hAnsi="Times New Roman"/>
                    <w:bCs/>
                    <w:color w:val="0070C0"/>
                    <w:szCs w:val="18"/>
                    <w:lang w:val="fr-CH"/>
                  </w:rPr>
                  <w:t>«@</w:t>
                </w:r>
                <w:r w:rsidR="00744FF7" w:rsidRPr="00ED61F9">
                  <w:rPr>
                    <w:rStyle w:val="Platzhaltertext"/>
                    <w:rFonts w:ascii="Times New Roman" w:hAnsi="Times New Roman"/>
                    <w:bCs/>
                    <w:color w:val="0070C0"/>
                    <w:szCs w:val="18"/>
                    <w:lang w:val="fr-CH"/>
                  </w:rPr>
                  <w:t>Adresse e-mail@»</w:t>
                </w:r>
              </w:sdtContent>
            </w:sdt>
          </w:p>
        </w:tc>
        <w:tc>
          <w:tcPr>
            <w:tcW w:w="120" w:type="dxa"/>
            <w:tcBorders>
              <w:left w:val="nil"/>
              <w:right w:val="nil"/>
            </w:tcBorders>
          </w:tcPr>
          <w:p w14:paraId="18257C7C" w14:textId="01066BB6" w:rsidR="00744FF7" w:rsidRPr="00ED61F9" w:rsidRDefault="00744FF7" w:rsidP="00800F02">
            <w:pPr>
              <w:widowControl/>
              <w:tabs>
                <w:tab w:val="left" w:pos="1877"/>
                <w:tab w:val="left" w:pos="2957"/>
              </w:tabs>
              <w:suppressAutoHyphens/>
              <w:spacing w:before="120"/>
              <w:rPr>
                <w:rFonts w:cs="Arial"/>
                <w:bCs/>
                <w:szCs w:val="18"/>
                <w:lang w:val="fr-CH"/>
              </w:rPr>
            </w:pPr>
          </w:p>
        </w:tc>
        <w:tc>
          <w:tcPr>
            <w:tcW w:w="2634" w:type="dxa"/>
            <w:gridSpan w:val="3"/>
            <w:tcBorders>
              <w:left w:val="nil"/>
              <w:right w:val="nil"/>
            </w:tcBorders>
          </w:tcPr>
          <w:p w14:paraId="712562D5" w14:textId="0BE1BD71" w:rsidR="00744FF7" w:rsidRPr="00ED61F9" w:rsidRDefault="00744FF7" w:rsidP="00800F02">
            <w:pPr>
              <w:widowControl/>
              <w:tabs>
                <w:tab w:val="left" w:pos="1764"/>
                <w:tab w:val="left" w:pos="2724"/>
              </w:tabs>
              <w:suppressAutoHyphens/>
              <w:spacing w:before="120"/>
              <w:rPr>
                <w:rFonts w:cs="Arial"/>
                <w:bCs/>
                <w:szCs w:val="18"/>
                <w:lang w:val="fr-CH"/>
              </w:rPr>
            </w:pPr>
            <w:r w:rsidRPr="00ED61F9">
              <w:rPr>
                <w:rFonts w:cs="Arial"/>
                <w:bCs/>
                <w:szCs w:val="18"/>
                <w:lang w:val="fr-CH"/>
              </w:rPr>
              <w:t>N° de téléphone professionnel</w:t>
            </w:r>
            <w:r w:rsidRPr="00ED61F9">
              <w:rPr>
                <w:rFonts w:cs="Arial"/>
                <w:bCs/>
                <w:szCs w:val="18"/>
                <w:vertAlign w:val="superscript"/>
                <w:lang w:val="fr-CH"/>
              </w:rPr>
              <w:t>*)</w:t>
            </w:r>
          </w:p>
        </w:tc>
        <w:tc>
          <w:tcPr>
            <w:tcW w:w="1921" w:type="dxa"/>
            <w:tcBorders>
              <w:left w:val="nil"/>
              <w:right w:val="nil"/>
            </w:tcBorders>
            <w:shd w:val="clear" w:color="auto" w:fill="EBEBEB"/>
          </w:tcPr>
          <w:p w14:paraId="424D71A7" w14:textId="77777777" w:rsidR="00744FF7" w:rsidRPr="00ED61F9" w:rsidRDefault="00C23A16" w:rsidP="00800F02">
            <w:pPr>
              <w:widowControl/>
              <w:tabs>
                <w:tab w:val="left" w:pos="1764"/>
                <w:tab w:val="left" w:pos="2724"/>
              </w:tabs>
              <w:suppressAutoHyphens/>
              <w:spacing w:before="120"/>
              <w:rPr>
                <w:rFonts w:cs="Arial"/>
                <w:bCs/>
                <w:szCs w:val="18"/>
                <w:lang w:val="fr-CH"/>
              </w:rPr>
            </w:pPr>
            <w:sdt>
              <w:sdtPr>
                <w:rPr>
                  <w:rFonts w:ascii="Times New Roman" w:hAnsi="Times New Roman"/>
                  <w:b/>
                  <w:szCs w:val="18"/>
                  <w:lang w:val="fr-CH"/>
                </w:rPr>
                <w:alias w:val="TelefonG"/>
                <w:tag w:val="TelefonG"/>
                <w:id w:val="-1886551472"/>
                <w:placeholder>
                  <w:docPart w:val="03A34E638894442086B3F6DC5C03B3F1"/>
                </w:placeholder>
                <w:showingPlcHdr/>
                <w15:color w:val="800000"/>
              </w:sdtPr>
              <w:sdtEndPr/>
              <w:sdtContent>
                <w:r w:rsidR="00744FF7" w:rsidRPr="00ED61F9">
                  <w:rPr>
                    <w:rFonts w:ascii="Times New Roman" w:hAnsi="Times New Roman"/>
                    <w:bCs/>
                    <w:color w:val="0070C0"/>
                    <w:szCs w:val="18"/>
                    <w:lang w:val="fr-CH"/>
                  </w:rPr>
                  <w:t xml:space="preserve">«_ _ </w:t>
                </w:r>
                <w:r w:rsidR="00744FF7" w:rsidRPr="00ED61F9">
                  <w:rPr>
                    <w:rFonts w:ascii="Times New Roman" w:hAnsi="Times New Roman"/>
                    <w:b/>
                    <w:szCs w:val="18"/>
                    <w:lang w:val="fr-CH"/>
                  </w:rPr>
                  <w:t>_</w:t>
                </w:r>
                <w:r w:rsidR="00744FF7" w:rsidRPr="00ED61F9">
                  <w:rPr>
                    <w:rFonts w:ascii="Times New Roman" w:hAnsi="Times New Roman"/>
                    <w:bCs/>
                    <w:color w:val="0070C0"/>
                    <w:szCs w:val="18"/>
                    <w:lang w:val="fr-CH"/>
                  </w:rPr>
                  <w:t xml:space="preserve">   _ _ _   _ _   _ _</w:t>
                </w:r>
                <w:r w:rsidR="00744FF7" w:rsidRPr="00ED61F9">
                  <w:rPr>
                    <w:rStyle w:val="Platzhaltertext"/>
                    <w:rFonts w:ascii="Times New Roman" w:hAnsi="Times New Roman"/>
                    <w:bCs/>
                    <w:color w:val="0070C0"/>
                    <w:szCs w:val="18"/>
                    <w:lang w:val="fr-CH"/>
                  </w:rPr>
                  <w:t>»</w:t>
                </w:r>
              </w:sdtContent>
            </w:sdt>
          </w:p>
        </w:tc>
      </w:tr>
      <w:tr w:rsidR="00A21CEE" w:rsidRPr="00ED61F9" w14:paraId="48D75377" w14:textId="77777777" w:rsidTr="00800F02">
        <w:tc>
          <w:tcPr>
            <w:tcW w:w="9843" w:type="dxa"/>
            <w:gridSpan w:val="12"/>
            <w:tcBorders>
              <w:left w:val="nil"/>
              <w:right w:val="nil"/>
            </w:tcBorders>
          </w:tcPr>
          <w:p w14:paraId="1E5548D2" w14:textId="77777777" w:rsidR="00A21CEE" w:rsidRPr="00ED61F9" w:rsidRDefault="00A21CEE" w:rsidP="00800F02">
            <w:pPr>
              <w:widowControl/>
              <w:tabs>
                <w:tab w:val="left" w:pos="1075"/>
              </w:tabs>
              <w:suppressAutoHyphens/>
              <w:rPr>
                <w:rFonts w:cs="Arial"/>
                <w:bCs/>
                <w:sz w:val="4"/>
                <w:szCs w:val="4"/>
                <w:lang w:val="fr-CH"/>
              </w:rPr>
            </w:pPr>
          </w:p>
        </w:tc>
      </w:tr>
      <w:tr w:rsidR="005A0413" w:rsidRPr="00E11F79" w14:paraId="47B5CAD5" w14:textId="77777777" w:rsidTr="00744FF7">
        <w:tc>
          <w:tcPr>
            <w:tcW w:w="464" w:type="dxa"/>
          </w:tcPr>
          <w:p w14:paraId="13CAC3A6" w14:textId="77777777" w:rsidR="005A0413" w:rsidRPr="00ED61F9" w:rsidRDefault="005A0413" w:rsidP="00CC0D73">
            <w:pPr>
              <w:widowControl/>
              <w:suppressAutoHyphens/>
              <w:spacing w:before="120"/>
              <w:rPr>
                <w:rFonts w:cs="Arial"/>
                <w:szCs w:val="18"/>
                <w:lang w:val="fr-CH"/>
              </w:rPr>
            </w:pPr>
          </w:p>
        </w:tc>
        <w:tc>
          <w:tcPr>
            <w:tcW w:w="9379" w:type="dxa"/>
            <w:gridSpan w:val="11"/>
          </w:tcPr>
          <w:p w14:paraId="64C07E2F" w14:textId="3550751D" w:rsidR="005A0413" w:rsidRPr="00ED61F9" w:rsidRDefault="000D7B5F" w:rsidP="00CC0D73">
            <w:pPr>
              <w:widowControl/>
              <w:suppressAutoHyphens/>
              <w:spacing w:before="120"/>
              <w:rPr>
                <w:rFonts w:cs="Arial"/>
                <w:sz w:val="16"/>
                <w:szCs w:val="16"/>
                <w:lang w:val="fr-CH"/>
              </w:rPr>
            </w:pPr>
            <w:r w:rsidRPr="00ED61F9">
              <w:rPr>
                <w:rFonts w:cs="Arial"/>
                <w:i/>
                <w:iCs/>
                <w:sz w:val="16"/>
                <w:szCs w:val="16"/>
                <w:lang w:val="fr-CH"/>
              </w:rPr>
              <w:t>Remarque: la forme masculine utilisée dans ce texte désigne tant les hommes que les femmes.</w:t>
            </w:r>
          </w:p>
        </w:tc>
      </w:tr>
      <w:tr w:rsidR="005A0413" w:rsidRPr="00E11F79" w14:paraId="5A68B606" w14:textId="77777777" w:rsidTr="00CC0D73">
        <w:tc>
          <w:tcPr>
            <w:tcW w:w="9843" w:type="dxa"/>
            <w:gridSpan w:val="12"/>
            <w:tcBorders>
              <w:bottom w:val="dotted" w:sz="4" w:space="0" w:color="auto"/>
            </w:tcBorders>
          </w:tcPr>
          <w:p w14:paraId="24332D97" w14:textId="77777777" w:rsidR="005A0413" w:rsidRPr="00ED61F9" w:rsidRDefault="005A0413" w:rsidP="00CC0D73">
            <w:pPr>
              <w:widowControl/>
              <w:tabs>
                <w:tab w:val="left" w:pos="1075"/>
              </w:tabs>
              <w:suppressAutoHyphens/>
              <w:rPr>
                <w:rFonts w:cs="Arial"/>
                <w:b/>
                <w:sz w:val="4"/>
                <w:szCs w:val="4"/>
                <w:lang w:val="fr-CH"/>
              </w:rPr>
            </w:pPr>
          </w:p>
        </w:tc>
      </w:tr>
    </w:tbl>
    <w:p w14:paraId="285C0FD2" w14:textId="77777777" w:rsidR="00F43E9B" w:rsidRPr="00ED61F9" w:rsidRDefault="00F43E9B">
      <w:pPr>
        <w:widowControl/>
        <w:suppressAutoHyphens/>
        <w:rPr>
          <w:rFonts w:cs="Arial"/>
          <w:vanish/>
          <w:sz w:val="4"/>
          <w:szCs w:val="4"/>
          <w:lang w:val="fr-CH"/>
        </w:rPr>
      </w:pP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C31CBC" w:rsidRPr="00ED61F9" w14:paraId="662FD677" w14:textId="77777777" w:rsidTr="00800F02">
        <w:tc>
          <w:tcPr>
            <w:tcW w:w="9845" w:type="dxa"/>
            <w:gridSpan w:val="2"/>
            <w:tcBorders>
              <w:left w:val="nil"/>
              <w:right w:val="nil"/>
            </w:tcBorders>
          </w:tcPr>
          <w:p w14:paraId="4F39599E" w14:textId="1FB4DAF6" w:rsidR="00C31CBC" w:rsidRPr="00ED61F9" w:rsidRDefault="00C31CBC" w:rsidP="00800F02">
            <w:pPr>
              <w:widowControl/>
              <w:suppressAutoHyphens/>
              <w:spacing w:before="240"/>
              <w:rPr>
                <w:rFonts w:cs="Arial"/>
                <w:b/>
                <w:sz w:val="20"/>
                <w:lang w:val="fr-CH"/>
              </w:rPr>
            </w:pPr>
            <w:r w:rsidRPr="00ED61F9">
              <w:rPr>
                <w:rFonts w:cs="Arial"/>
                <w:b/>
                <w:sz w:val="20"/>
                <w:lang w:val="fr-CH"/>
              </w:rPr>
              <w:t>Généralités</w:t>
            </w:r>
          </w:p>
        </w:tc>
      </w:tr>
      <w:tr w:rsidR="00C31CBC" w:rsidRPr="00ED61F9" w14:paraId="3E56A830" w14:textId="77777777" w:rsidTr="00800F02">
        <w:tc>
          <w:tcPr>
            <w:tcW w:w="9845" w:type="dxa"/>
            <w:gridSpan w:val="2"/>
          </w:tcPr>
          <w:p w14:paraId="54438BCA" w14:textId="77777777" w:rsidR="00C31CBC" w:rsidRPr="00ED61F9" w:rsidRDefault="00C31CBC" w:rsidP="00800F02">
            <w:pPr>
              <w:widowControl/>
              <w:tabs>
                <w:tab w:val="left" w:pos="1075"/>
              </w:tabs>
              <w:suppressAutoHyphens/>
              <w:rPr>
                <w:rFonts w:cs="Arial"/>
                <w:b/>
                <w:sz w:val="4"/>
                <w:szCs w:val="4"/>
                <w:lang w:val="fr-CH"/>
              </w:rPr>
            </w:pPr>
          </w:p>
        </w:tc>
      </w:tr>
      <w:tr w:rsidR="00C31CBC" w:rsidRPr="00ED61F9" w14:paraId="0BE44E50" w14:textId="77777777" w:rsidTr="00800F02">
        <w:tc>
          <w:tcPr>
            <w:tcW w:w="480" w:type="dxa"/>
            <w:tcBorders>
              <w:left w:val="nil"/>
              <w:right w:val="nil"/>
            </w:tcBorders>
          </w:tcPr>
          <w:p w14:paraId="1D7F112E" w14:textId="77777777" w:rsidR="00C31CBC" w:rsidRPr="00ED61F9" w:rsidRDefault="00C31CBC" w:rsidP="00800F02">
            <w:pPr>
              <w:widowControl/>
              <w:tabs>
                <w:tab w:val="left" w:pos="1042"/>
              </w:tabs>
              <w:suppressAutoHyphens/>
              <w:spacing w:before="120"/>
              <w:rPr>
                <w:rFonts w:cs="Arial"/>
                <w:bCs/>
                <w:szCs w:val="18"/>
                <w:lang w:val="fr-CH"/>
              </w:rPr>
            </w:pPr>
          </w:p>
        </w:tc>
        <w:tc>
          <w:tcPr>
            <w:tcW w:w="9365" w:type="dxa"/>
            <w:tcBorders>
              <w:left w:val="nil"/>
              <w:right w:val="nil"/>
            </w:tcBorders>
          </w:tcPr>
          <w:p w14:paraId="6A733355" w14:textId="76048551" w:rsidR="00C31CBC" w:rsidRPr="00ED61F9" w:rsidRDefault="00C31CBC" w:rsidP="00C31CBC">
            <w:pPr>
              <w:widowControl/>
              <w:tabs>
                <w:tab w:val="left" w:pos="1075"/>
              </w:tabs>
              <w:suppressAutoHyphens/>
              <w:spacing w:before="120"/>
              <w:ind w:left="79"/>
              <w:rPr>
                <w:rFonts w:cs="Arial"/>
                <w:bCs/>
                <w:szCs w:val="18"/>
                <w:lang w:val="fr-CH"/>
              </w:rPr>
            </w:pPr>
            <w:r w:rsidRPr="00ED61F9">
              <w:rPr>
                <w:rFonts w:cs="Arial"/>
                <w:bCs/>
                <w:szCs w:val="18"/>
                <w:lang w:val="fr-CH"/>
              </w:rPr>
              <w:t xml:space="preserve">Dans le cadre de la solution de prévoyance auprès de la Fondation collective </w:t>
            </w:r>
            <w:r w:rsidR="00EA73A3" w:rsidRPr="00ED61F9">
              <w:rPr>
                <w:rFonts w:cs="Arial"/>
                <w:bCs/>
                <w:szCs w:val="18"/>
                <w:lang w:val="fr-CH"/>
              </w:rPr>
              <w:t>Swiss Life</w:t>
            </w:r>
            <w:r w:rsidRPr="00ED61F9">
              <w:rPr>
                <w:rFonts w:cs="Arial"/>
                <w:bCs/>
                <w:szCs w:val="18"/>
                <w:lang w:val="fr-CH"/>
              </w:rPr>
              <w:t xml:space="preserve"> Invest (ci-près «fondation»), la personne assurée peut faire réassurer son avoir de vieillesse (prestations de libre passage apportées et futurs montants portés au crédit de l’avoir de vieillesse) au moyen d’un versement dans une assurance épargne ou l’investir dans des placements collectifs en choisissant l’une des stratégies de placement disponibles.</w:t>
            </w:r>
          </w:p>
          <w:p w14:paraId="051B85AF" w14:textId="60852788" w:rsidR="00C31CBC" w:rsidRPr="00ED61F9" w:rsidRDefault="00C31CBC" w:rsidP="00C31CBC">
            <w:pPr>
              <w:widowControl/>
              <w:tabs>
                <w:tab w:val="left" w:pos="1075"/>
              </w:tabs>
              <w:suppressAutoHyphens/>
              <w:spacing w:before="120"/>
              <w:ind w:left="83"/>
              <w:rPr>
                <w:rFonts w:cs="Arial"/>
                <w:bCs/>
                <w:szCs w:val="18"/>
                <w:lang w:val="fr-CH"/>
              </w:rPr>
            </w:pPr>
            <w:r w:rsidRPr="00ED61F9">
              <w:rPr>
                <w:rFonts w:cs="Arial"/>
                <w:bCs/>
                <w:szCs w:val="18"/>
                <w:lang w:val="fr-CH"/>
              </w:rPr>
              <w:t>Par le présent formulaire, la personne assurée établit son profil de placement et de risque et choisit le processus d’épargne ou la stratégie de placement applicable à son avoir de vieillesse. Si elle ne communique pas sa décision à la fondation dans les 2 mois suivant son admission ou le début de l’assurance, son avoir de vieillesse est investi dans la stratégie de placement standard «Obligations Global Entreprises Short Term (couvertes en CHF)». Auparavant, l’avoir de vieillesse est détenu en liquidités.</w:t>
            </w:r>
          </w:p>
        </w:tc>
      </w:tr>
      <w:tr w:rsidR="00C31CBC" w:rsidRPr="00ED61F9" w14:paraId="343BA05B" w14:textId="77777777" w:rsidTr="00800F02">
        <w:tc>
          <w:tcPr>
            <w:tcW w:w="9845" w:type="dxa"/>
            <w:gridSpan w:val="2"/>
            <w:tcBorders>
              <w:left w:val="nil"/>
              <w:bottom w:val="dotted" w:sz="4" w:space="0" w:color="auto"/>
              <w:right w:val="nil"/>
            </w:tcBorders>
          </w:tcPr>
          <w:p w14:paraId="509D0E55" w14:textId="77777777" w:rsidR="00C31CBC" w:rsidRPr="00ED61F9" w:rsidRDefault="00C31CBC" w:rsidP="00800F02">
            <w:pPr>
              <w:widowControl/>
              <w:tabs>
                <w:tab w:val="left" w:pos="1075"/>
              </w:tabs>
              <w:suppressAutoHyphens/>
              <w:rPr>
                <w:rFonts w:cs="Arial"/>
                <w:bCs/>
                <w:sz w:val="4"/>
                <w:szCs w:val="4"/>
                <w:lang w:val="fr-CH"/>
              </w:rPr>
            </w:pPr>
          </w:p>
        </w:tc>
      </w:tr>
    </w:tbl>
    <w:p w14:paraId="6FFCC1E2" w14:textId="4D2EC373" w:rsidR="00C31CBC" w:rsidRPr="00ED61F9" w:rsidRDefault="00C31CBC" w:rsidP="00C31CBC">
      <w:pPr>
        <w:widowControl/>
        <w:suppressAutoHyphens/>
        <w:spacing w:before="120"/>
        <w:rPr>
          <w:rFonts w:cs="Arial"/>
          <w:sz w:val="16"/>
          <w:szCs w:val="16"/>
          <w:lang w:val="fr-CH"/>
        </w:rPr>
      </w:pPr>
      <w:r w:rsidRPr="00ED61F9">
        <w:rPr>
          <w:rFonts w:cs="Arial"/>
          <w:szCs w:val="18"/>
          <w:vertAlign w:val="superscript"/>
          <w:lang w:val="fr-CH"/>
        </w:rPr>
        <w:t>1</w:t>
      </w:r>
      <w:r w:rsidRPr="00ED61F9">
        <w:rPr>
          <w:rFonts w:cs="Arial"/>
          <w:szCs w:val="18"/>
          <w:lang w:val="fr-CH"/>
        </w:rPr>
        <w:t xml:space="preserve"> </w:t>
      </w:r>
      <w:r w:rsidRPr="00ED61F9">
        <w:rPr>
          <w:rFonts w:cs="Arial"/>
          <w:sz w:val="16"/>
          <w:szCs w:val="16"/>
          <w:lang w:val="fr-CH"/>
        </w:rPr>
        <w:t>Voir plan de prévoyance</w:t>
      </w:r>
    </w:p>
    <w:p w14:paraId="75F3E3A0" w14:textId="39E10D10" w:rsidR="00AA077F" w:rsidRPr="00ED61F9" w:rsidRDefault="00AA077F" w:rsidP="00AA077F">
      <w:pPr>
        <w:tabs>
          <w:tab w:val="left" w:pos="5640"/>
        </w:tabs>
        <w:suppressAutoHyphens/>
        <w:spacing w:before="120"/>
        <w:rPr>
          <w:rFonts w:cs="Arial"/>
          <w:szCs w:val="18"/>
          <w:lang w:val="fr-CH"/>
        </w:rPr>
      </w:pPr>
      <w:r w:rsidRPr="00ED61F9">
        <w:rPr>
          <w:rFonts w:cs="Arial"/>
          <w:sz w:val="16"/>
          <w:szCs w:val="16"/>
          <w:vertAlign w:val="superscript"/>
          <w:lang w:val="fr-CH"/>
        </w:rPr>
        <w:t>*)</w:t>
      </w:r>
      <w:r w:rsidRPr="00ED61F9">
        <w:rPr>
          <w:rFonts w:cs="Arial"/>
          <w:sz w:val="16"/>
          <w:szCs w:val="16"/>
          <w:lang w:val="fr-CH"/>
        </w:rPr>
        <w:t xml:space="preserve"> Saisie obligatoire</w:t>
      </w:r>
      <w:r w:rsidRPr="00ED61F9">
        <w:rPr>
          <w:rFonts w:cs="Arial"/>
          <w:szCs w:val="18"/>
          <w:lang w:val="fr-CH"/>
        </w:rPr>
        <w:tab/>
        <w:t>Veuillez également tenir compte des pages suivantes</w:t>
      </w:r>
    </w:p>
    <w:p w14:paraId="55BFA9BD" w14:textId="77777777" w:rsidR="00C31CBC" w:rsidRPr="00ED61F9" w:rsidRDefault="00C31CBC" w:rsidP="00166BDC">
      <w:pPr>
        <w:rPr>
          <w:lang w:val="fr-CH"/>
        </w:rPr>
      </w:pPr>
      <w:r w:rsidRPr="00ED61F9">
        <w:rPr>
          <w:lang w:val="fr-CH"/>
        </w:rPr>
        <w:br w:type="page"/>
      </w:r>
    </w:p>
    <w:tbl>
      <w:tblPr>
        <w:tblW w:w="9845" w:type="dxa"/>
        <w:tblLayout w:type="fixed"/>
        <w:tblCellMar>
          <w:left w:w="40" w:type="dxa"/>
          <w:right w:w="40" w:type="dxa"/>
        </w:tblCellMar>
        <w:tblLook w:val="0000" w:firstRow="0" w:lastRow="0" w:firstColumn="0" w:lastColumn="0" w:noHBand="0" w:noVBand="0"/>
      </w:tblPr>
      <w:tblGrid>
        <w:gridCol w:w="480"/>
        <w:gridCol w:w="360"/>
        <w:gridCol w:w="360"/>
        <w:gridCol w:w="7560"/>
        <w:gridCol w:w="120"/>
        <w:gridCol w:w="965"/>
      </w:tblGrid>
      <w:tr w:rsidR="00FE61DF" w:rsidRPr="00E11F79" w14:paraId="3E3AF421" w14:textId="77777777" w:rsidTr="00800F02">
        <w:tc>
          <w:tcPr>
            <w:tcW w:w="9845" w:type="dxa"/>
            <w:gridSpan w:val="6"/>
            <w:tcBorders>
              <w:left w:val="nil"/>
              <w:right w:val="nil"/>
            </w:tcBorders>
          </w:tcPr>
          <w:p w14:paraId="6531B007" w14:textId="739CF140" w:rsidR="00FE61DF" w:rsidRPr="00ED61F9" w:rsidRDefault="000D0849" w:rsidP="00800F02">
            <w:pPr>
              <w:widowControl/>
              <w:suppressAutoHyphens/>
              <w:rPr>
                <w:rFonts w:cs="Arial"/>
                <w:b/>
                <w:sz w:val="20"/>
                <w:lang w:val="fr-CH"/>
              </w:rPr>
            </w:pPr>
            <w:r w:rsidRPr="00ED61F9">
              <w:rPr>
                <w:rFonts w:cs="Arial"/>
                <w:b/>
                <w:sz w:val="20"/>
                <w:lang w:val="fr-CH"/>
              </w:rPr>
              <w:lastRenderedPageBreak/>
              <w:t>Définition du profil de placement et de risque</w:t>
            </w:r>
          </w:p>
        </w:tc>
      </w:tr>
      <w:tr w:rsidR="00FE61DF" w:rsidRPr="00E11F79" w14:paraId="029D706B" w14:textId="77777777" w:rsidTr="00800F02">
        <w:tc>
          <w:tcPr>
            <w:tcW w:w="9845" w:type="dxa"/>
            <w:gridSpan w:val="6"/>
          </w:tcPr>
          <w:p w14:paraId="76B46BEE" w14:textId="77777777" w:rsidR="00FE61DF" w:rsidRPr="00ED61F9" w:rsidRDefault="00FE61DF" w:rsidP="00800F02">
            <w:pPr>
              <w:widowControl/>
              <w:tabs>
                <w:tab w:val="left" w:pos="1075"/>
              </w:tabs>
              <w:suppressAutoHyphens/>
              <w:rPr>
                <w:rFonts w:cs="Arial"/>
                <w:b/>
                <w:sz w:val="4"/>
                <w:szCs w:val="4"/>
                <w:lang w:val="fr-CH"/>
              </w:rPr>
            </w:pPr>
          </w:p>
        </w:tc>
      </w:tr>
      <w:tr w:rsidR="00FE61DF" w:rsidRPr="00E11F79" w14:paraId="6FE78DB5" w14:textId="77777777" w:rsidTr="00800F02">
        <w:tc>
          <w:tcPr>
            <w:tcW w:w="480" w:type="dxa"/>
            <w:tcBorders>
              <w:left w:val="nil"/>
              <w:right w:val="nil"/>
            </w:tcBorders>
          </w:tcPr>
          <w:p w14:paraId="6CEE5C29" w14:textId="77777777" w:rsidR="00FE61DF" w:rsidRPr="00ED61F9" w:rsidRDefault="00FE61DF" w:rsidP="00800F02">
            <w:pPr>
              <w:widowControl/>
              <w:tabs>
                <w:tab w:val="left" w:pos="1042"/>
              </w:tabs>
              <w:suppressAutoHyphens/>
              <w:spacing w:before="120"/>
              <w:rPr>
                <w:rFonts w:cs="Arial"/>
                <w:bCs/>
                <w:szCs w:val="18"/>
                <w:lang w:val="fr-CH"/>
              </w:rPr>
            </w:pPr>
          </w:p>
        </w:tc>
        <w:tc>
          <w:tcPr>
            <w:tcW w:w="9365" w:type="dxa"/>
            <w:gridSpan w:val="5"/>
            <w:tcBorders>
              <w:left w:val="nil"/>
              <w:right w:val="nil"/>
            </w:tcBorders>
          </w:tcPr>
          <w:p w14:paraId="0F527FF2" w14:textId="1BDF808D" w:rsidR="00FE61DF" w:rsidRPr="00ED61F9" w:rsidRDefault="000D0849" w:rsidP="00800F02">
            <w:pPr>
              <w:widowControl/>
              <w:tabs>
                <w:tab w:val="left" w:pos="1075"/>
              </w:tabs>
              <w:suppressAutoHyphens/>
              <w:spacing w:before="120"/>
              <w:ind w:left="83"/>
              <w:rPr>
                <w:rFonts w:cs="Arial"/>
                <w:bCs/>
                <w:szCs w:val="18"/>
                <w:lang w:val="fr-CH"/>
              </w:rPr>
            </w:pPr>
            <w:r w:rsidRPr="00ED61F9">
              <w:rPr>
                <w:rFonts w:cs="Arial"/>
                <w:bCs/>
                <w:szCs w:val="18"/>
                <w:lang w:val="fr-CH"/>
              </w:rPr>
              <w:t>La définition du profil de placement et de risque vise à déterminer la tolérance au risque (capacité de risque et propension au risque) de la personne assurée. Les différentes indications sont interdépendantes et ne doivent pas être considérées isolément.</w:t>
            </w:r>
          </w:p>
          <w:p w14:paraId="6B031272" w14:textId="20C67988" w:rsidR="00FE61DF" w:rsidRPr="00ED61F9" w:rsidRDefault="000D0849" w:rsidP="00800F02">
            <w:pPr>
              <w:widowControl/>
              <w:tabs>
                <w:tab w:val="left" w:pos="1075"/>
              </w:tabs>
              <w:suppressAutoHyphens/>
              <w:spacing w:before="120"/>
              <w:ind w:left="83"/>
              <w:rPr>
                <w:rFonts w:cs="Arial"/>
                <w:bCs/>
                <w:szCs w:val="18"/>
                <w:lang w:val="fr-CH"/>
              </w:rPr>
            </w:pPr>
            <w:r w:rsidRPr="00ED61F9">
              <w:rPr>
                <w:rFonts w:cs="Arial"/>
                <w:bCs/>
                <w:szCs w:val="18"/>
                <w:lang w:val="fr-CH"/>
              </w:rPr>
              <w:t>(Veuillez cocher la réponse qui correspond à votre situation, une seule croix par question)</w:t>
            </w:r>
          </w:p>
        </w:tc>
      </w:tr>
      <w:tr w:rsidR="00FE61DF" w:rsidRPr="00E11F79" w14:paraId="7E838989" w14:textId="77777777" w:rsidTr="00800F02">
        <w:tc>
          <w:tcPr>
            <w:tcW w:w="480" w:type="dxa"/>
            <w:tcBorders>
              <w:left w:val="nil"/>
              <w:right w:val="nil"/>
            </w:tcBorders>
          </w:tcPr>
          <w:p w14:paraId="213440FB" w14:textId="77777777" w:rsidR="00FE61DF" w:rsidRPr="00ED61F9" w:rsidRDefault="00FE61DF" w:rsidP="00800F02">
            <w:pPr>
              <w:widowControl/>
              <w:tabs>
                <w:tab w:val="left" w:pos="1042"/>
              </w:tabs>
              <w:suppressAutoHyphens/>
              <w:spacing w:before="120"/>
              <w:rPr>
                <w:rFonts w:cs="Arial"/>
                <w:bCs/>
                <w:szCs w:val="18"/>
                <w:lang w:val="fr-CH"/>
              </w:rPr>
            </w:pPr>
          </w:p>
        </w:tc>
        <w:tc>
          <w:tcPr>
            <w:tcW w:w="9365" w:type="dxa"/>
            <w:gridSpan w:val="5"/>
            <w:tcBorders>
              <w:left w:val="nil"/>
              <w:right w:val="nil"/>
            </w:tcBorders>
            <w:shd w:val="clear" w:color="auto" w:fill="EBEBEB"/>
          </w:tcPr>
          <w:p w14:paraId="6CADAA22" w14:textId="4971EC6D" w:rsidR="00FE61DF" w:rsidRPr="00ED61F9" w:rsidRDefault="000D0849" w:rsidP="00800F02">
            <w:pPr>
              <w:widowControl/>
              <w:tabs>
                <w:tab w:val="left" w:pos="1075"/>
              </w:tabs>
              <w:suppressAutoHyphens/>
              <w:spacing w:before="120"/>
              <w:ind w:left="83"/>
              <w:rPr>
                <w:rFonts w:cs="Arial"/>
                <w:b/>
                <w:szCs w:val="18"/>
                <w:lang w:val="fr-CH"/>
              </w:rPr>
            </w:pPr>
            <w:r w:rsidRPr="00ED61F9">
              <w:rPr>
                <w:rFonts w:cs="Arial"/>
                <w:b/>
                <w:szCs w:val="18"/>
                <w:lang w:val="fr-CH"/>
              </w:rPr>
              <w:t>Capacité de risque</w:t>
            </w:r>
          </w:p>
          <w:p w14:paraId="5D64C918" w14:textId="25344227" w:rsidR="00FE61DF" w:rsidRPr="00ED61F9" w:rsidRDefault="000D0849" w:rsidP="00800F02">
            <w:pPr>
              <w:widowControl/>
              <w:tabs>
                <w:tab w:val="left" w:pos="1075"/>
              </w:tabs>
              <w:suppressAutoHyphens/>
              <w:spacing w:before="60"/>
              <w:ind w:left="83"/>
              <w:rPr>
                <w:rFonts w:cs="Arial"/>
                <w:bCs/>
                <w:szCs w:val="18"/>
                <w:lang w:val="fr-CH"/>
              </w:rPr>
            </w:pPr>
            <w:r w:rsidRPr="00ED61F9">
              <w:rPr>
                <w:rFonts w:cs="Arial"/>
                <w:bCs/>
                <w:szCs w:val="18"/>
                <w:lang w:val="fr-CH"/>
              </w:rPr>
              <w:t>La capacité de risque désigne la capacité du client à supporter des pertes financières sans ressentir de grands changements dans son mode de vie.</w:t>
            </w:r>
          </w:p>
        </w:tc>
      </w:tr>
      <w:tr w:rsidR="00FE61DF" w:rsidRPr="00E11F79" w14:paraId="1B064510" w14:textId="77777777" w:rsidTr="00800F02">
        <w:tc>
          <w:tcPr>
            <w:tcW w:w="9845" w:type="dxa"/>
            <w:gridSpan w:val="6"/>
          </w:tcPr>
          <w:p w14:paraId="17405B96" w14:textId="77777777" w:rsidR="00FE61DF" w:rsidRPr="00ED61F9" w:rsidRDefault="00FE61DF" w:rsidP="00800F02">
            <w:pPr>
              <w:widowControl/>
              <w:tabs>
                <w:tab w:val="left" w:pos="1075"/>
              </w:tabs>
              <w:suppressAutoHyphens/>
              <w:rPr>
                <w:rFonts w:cs="Arial"/>
                <w:b/>
                <w:sz w:val="4"/>
                <w:szCs w:val="4"/>
                <w:lang w:val="fr-CH"/>
              </w:rPr>
            </w:pPr>
          </w:p>
        </w:tc>
      </w:tr>
      <w:tr w:rsidR="00FE61DF" w:rsidRPr="00ED61F9" w14:paraId="6A9CC07E" w14:textId="77777777" w:rsidTr="00800F02">
        <w:tc>
          <w:tcPr>
            <w:tcW w:w="480" w:type="dxa"/>
            <w:vMerge w:val="restart"/>
            <w:tcBorders>
              <w:left w:val="nil"/>
              <w:right w:val="nil"/>
            </w:tcBorders>
          </w:tcPr>
          <w:p w14:paraId="5A9439CC"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037A2FCA"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1.</w:t>
            </w:r>
          </w:p>
        </w:tc>
        <w:tc>
          <w:tcPr>
            <w:tcW w:w="8040" w:type="dxa"/>
            <w:gridSpan w:val="3"/>
            <w:tcBorders>
              <w:left w:val="nil"/>
              <w:right w:val="nil"/>
            </w:tcBorders>
          </w:tcPr>
          <w:p w14:paraId="01880259" w14:textId="48F24598" w:rsidR="00FE61DF" w:rsidRPr="00ED61F9" w:rsidRDefault="000D0849"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Horizon de placement</w:t>
            </w:r>
          </w:p>
        </w:tc>
        <w:tc>
          <w:tcPr>
            <w:tcW w:w="965" w:type="dxa"/>
            <w:tcBorders>
              <w:left w:val="nil"/>
              <w:right w:val="nil"/>
            </w:tcBorders>
          </w:tcPr>
          <w:p w14:paraId="59CEB904" w14:textId="684DAF23"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r w:rsidRPr="00ED61F9">
              <w:rPr>
                <w:rFonts w:cs="Arial"/>
                <w:b/>
                <w:sz w:val="16"/>
                <w:szCs w:val="16"/>
                <w:lang w:val="fr-CH"/>
              </w:rPr>
              <w:t>(P</w:t>
            </w:r>
            <w:r w:rsidR="00F64F52" w:rsidRPr="00ED61F9">
              <w:rPr>
                <w:rFonts w:cs="Arial"/>
                <w:b/>
                <w:sz w:val="16"/>
                <w:szCs w:val="16"/>
                <w:lang w:val="fr-CH"/>
              </w:rPr>
              <w:t>oints</w:t>
            </w:r>
            <w:r w:rsidRPr="00ED61F9">
              <w:rPr>
                <w:rFonts w:cs="Arial"/>
                <w:b/>
                <w:sz w:val="16"/>
                <w:szCs w:val="16"/>
                <w:lang w:val="fr-CH"/>
              </w:rPr>
              <w:t>)</w:t>
            </w:r>
          </w:p>
        </w:tc>
      </w:tr>
      <w:tr w:rsidR="00FE61DF" w:rsidRPr="00ED61F9" w14:paraId="591BF8AC" w14:textId="77777777" w:rsidTr="00800F02">
        <w:tc>
          <w:tcPr>
            <w:tcW w:w="480" w:type="dxa"/>
            <w:vMerge/>
            <w:tcBorders>
              <w:left w:val="nil"/>
              <w:right w:val="nil"/>
            </w:tcBorders>
          </w:tcPr>
          <w:p w14:paraId="1A91989D"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5E9875A8"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19E697D5" w14:textId="307D2CB1" w:rsidR="00FE61DF" w:rsidRPr="00ED61F9" w:rsidRDefault="000D084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L’horizon de placement désigne la durée pendant laquelle vous êtes susceptible de pouvoir investir vos actifs sans devoir les retirer (p. ex. pour accéder à la propriété du logement, partir à la retraite, déménager à l’étranger).</w:t>
            </w:r>
            <w:r w:rsidR="00FE61DF" w:rsidRPr="00ED61F9">
              <w:rPr>
                <w:rFonts w:cs="Arial"/>
                <w:bCs/>
                <w:szCs w:val="18"/>
                <w:lang w:val="fr-CH"/>
              </w:rPr>
              <w:t xml:space="preserve"> </w:t>
            </w:r>
            <w:r w:rsidR="00FE61DF" w:rsidRPr="00ED61F9">
              <w:rPr>
                <w:rFonts w:cs="Arial"/>
                <w:bCs/>
                <w:szCs w:val="18"/>
                <w:lang w:val="fr-CH"/>
              </w:rPr>
              <w:br/>
            </w:r>
            <w:r w:rsidRPr="00ED61F9">
              <w:rPr>
                <w:rFonts w:cs="Arial"/>
                <w:bCs/>
                <w:szCs w:val="18"/>
                <w:lang w:val="fr-CH"/>
              </w:rPr>
              <w:t>Combien de temps pensez-vous pouvoir placer vos capitaux?</w:t>
            </w:r>
          </w:p>
        </w:tc>
        <w:tc>
          <w:tcPr>
            <w:tcW w:w="965" w:type="dxa"/>
            <w:tcBorders>
              <w:left w:val="nil"/>
              <w:right w:val="nil"/>
            </w:tcBorders>
          </w:tcPr>
          <w:p w14:paraId="3E5B8C23"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3D7C929C" w14:textId="77777777" w:rsidTr="00800F02">
        <w:tc>
          <w:tcPr>
            <w:tcW w:w="480" w:type="dxa"/>
            <w:vMerge/>
            <w:tcBorders>
              <w:left w:val="nil"/>
              <w:right w:val="nil"/>
            </w:tcBorders>
          </w:tcPr>
          <w:p w14:paraId="211FD626"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5D67265A"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59372D86" w14:textId="3B3A2AE0"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05AB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38" type="#_x0000_t75" style="width:11.9pt;height:11.9pt" o:ole="">
                  <v:imagedata r:id="rId11" o:title=""/>
                </v:shape>
                <w:control r:id="rId12" w:name="OptionButton15" w:shapeid="_x0000_i2838"/>
              </w:object>
            </w:r>
          </w:p>
        </w:tc>
        <w:tc>
          <w:tcPr>
            <w:tcW w:w="7680" w:type="dxa"/>
            <w:gridSpan w:val="2"/>
            <w:tcBorders>
              <w:left w:val="nil"/>
              <w:right w:val="nil"/>
            </w:tcBorders>
          </w:tcPr>
          <w:p w14:paraId="34DA5DEC" w14:textId="41C0C3A3" w:rsidR="00FE61DF" w:rsidRPr="00ED61F9" w:rsidRDefault="000D084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1 an ou moins</w:t>
            </w:r>
            <w:r w:rsidR="00FE61DF" w:rsidRPr="00ED61F9">
              <w:rPr>
                <w:rFonts w:cs="Arial"/>
                <w:bCs/>
                <w:szCs w:val="18"/>
                <w:vertAlign w:val="superscript"/>
                <w:lang w:val="fr-CH"/>
              </w:rPr>
              <w:t>1</w:t>
            </w:r>
          </w:p>
        </w:tc>
        <w:tc>
          <w:tcPr>
            <w:tcW w:w="965" w:type="dxa"/>
            <w:tcBorders>
              <w:left w:val="nil"/>
              <w:right w:val="nil"/>
            </w:tcBorders>
          </w:tcPr>
          <w:p w14:paraId="38520452"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0</w:t>
            </w:r>
          </w:p>
        </w:tc>
      </w:tr>
      <w:tr w:rsidR="00FE61DF" w:rsidRPr="00ED61F9" w14:paraId="4E721959" w14:textId="77777777" w:rsidTr="00800F02">
        <w:tc>
          <w:tcPr>
            <w:tcW w:w="480" w:type="dxa"/>
            <w:vMerge/>
            <w:tcBorders>
              <w:left w:val="nil"/>
              <w:right w:val="nil"/>
            </w:tcBorders>
          </w:tcPr>
          <w:p w14:paraId="6F1135D3"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024AC09D"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08CBFC50" w14:textId="41422D6C"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12741298">
                <v:shape id="_x0000_i1121" type="#_x0000_t75" style="width:11.9pt;height:11.9pt" o:ole="">
                  <v:imagedata r:id="rId13" o:title=""/>
                </v:shape>
                <w:control r:id="rId14" w:name="OptionButton111" w:shapeid="_x0000_i1121"/>
              </w:object>
            </w:r>
          </w:p>
        </w:tc>
        <w:tc>
          <w:tcPr>
            <w:tcW w:w="7680" w:type="dxa"/>
            <w:gridSpan w:val="2"/>
            <w:tcBorders>
              <w:left w:val="nil"/>
              <w:right w:val="nil"/>
            </w:tcBorders>
          </w:tcPr>
          <w:p w14:paraId="149B422A" w14:textId="052AB25B" w:rsidR="00FE61DF" w:rsidRPr="00ED61F9" w:rsidRDefault="007B27A7"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d</w:t>
            </w:r>
            <w:r w:rsidR="000D0849" w:rsidRPr="00ED61F9">
              <w:rPr>
                <w:rFonts w:cs="Arial"/>
                <w:bCs/>
                <w:szCs w:val="18"/>
                <w:lang w:val="fr-CH"/>
              </w:rPr>
              <w:t xml:space="preserve">e </w:t>
            </w:r>
            <w:r w:rsidR="00FE61DF" w:rsidRPr="00ED61F9">
              <w:rPr>
                <w:rFonts w:cs="Arial"/>
                <w:bCs/>
                <w:szCs w:val="18"/>
                <w:lang w:val="fr-CH"/>
              </w:rPr>
              <w:t xml:space="preserve">1 </w:t>
            </w:r>
            <w:r w:rsidR="000D0849" w:rsidRPr="00ED61F9">
              <w:rPr>
                <w:rFonts w:cs="Arial"/>
                <w:bCs/>
                <w:szCs w:val="18"/>
                <w:lang w:val="fr-CH"/>
              </w:rPr>
              <w:t>à</w:t>
            </w:r>
            <w:r w:rsidR="00FE61DF" w:rsidRPr="00ED61F9">
              <w:rPr>
                <w:rFonts w:cs="Arial"/>
                <w:bCs/>
                <w:szCs w:val="18"/>
                <w:lang w:val="fr-CH"/>
              </w:rPr>
              <w:t xml:space="preserve"> 4 </w:t>
            </w:r>
            <w:r w:rsidR="000D0849" w:rsidRPr="00ED61F9">
              <w:rPr>
                <w:rFonts w:cs="Arial"/>
                <w:bCs/>
                <w:szCs w:val="18"/>
                <w:lang w:val="fr-CH"/>
              </w:rPr>
              <w:t>ans</w:t>
            </w:r>
          </w:p>
        </w:tc>
        <w:tc>
          <w:tcPr>
            <w:tcW w:w="965" w:type="dxa"/>
            <w:tcBorders>
              <w:left w:val="nil"/>
              <w:right w:val="nil"/>
            </w:tcBorders>
          </w:tcPr>
          <w:p w14:paraId="2345F91A"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3</w:t>
            </w:r>
          </w:p>
        </w:tc>
      </w:tr>
      <w:tr w:rsidR="00FE61DF" w:rsidRPr="00ED61F9" w14:paraId="210F0789" w14:textId="77777777" w:rsidTr="00800F02">
        <w:tc>
          <w:tcPr>
            <w:tcW w:w="480" w:type="dxa"/>
            <w:vMerge/>
            <w:tcBorders>
              <w:left w:val="nil"/>
              <w:right w:val="nil"/>
            </w:tcBorders>
          </w:tcPr>
          <w:p w14:paraId="0A4344B0"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51AECB89"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39C31811" w14:textId="292AA08F"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09FA1B8D">
                <v:shape id="_x0000_i1123" type="#_x0000_t75" style="width:11.9pt;height:11.9pt" o:ole="">
                  <v:imagedata r:id="rId15" o:title=""/>
                </v:shape>
                <w:control r:id="rId16" w:name="OptionButton121" w:shapeid="_x0000_i1123"/>
              </w:object>
            </w:r>
          </w:p>
        </w:tc>
        <w:tc>
          <w:tcPr>
            <w:tcW w:w="7680" w:type="dxa"/>
            <w:gridSpan w:val="2"/>
            <w:tcBorders>
              <w:left w:val="nil"/>
              <w:right w:val="nil"/>
            </w:tcBorders>
          </w:tcPr>
          <w:p w14:paraId="0C7F2117" w14:textId="3FB0EA92" w:rsidR="00FE61DF" w:rsidRPr="00ED61F9" w:rsidRDefault="007B27A7"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d</w:t>
            </w:r>
            <w:r w:rsidR="000D0849" w:rsidRPr="00ED61F9">
              <w:rPr>
                <w:rFonts w:cs="Arial"/>
                <w:bCs/>
                <w:szCs w:val="18"/>
                <w:lang w:val="fr-CH"/>
              </w:rPr>
              <w:t xml:space="preserve">e </w:t>
            </w:r>
            <w:r w:rsidR="00FE61DF" w:rsidRPr="00ED61F9">
              <w:rPr>
                <w:rFonts w:cs="Arial"/>
                <w:bCs/>
                <w:szCs w:val="18"/>
                <w:lang w:val="fr-CH"/>
              </w:rPr>
              <w:t xml:space="preserve">5 </w:t>
            </w:r>
            <w:r w:rsidR="000D0849" w:rsidRPr="00ED61F9">
              <w:rPr>
                <w:rFonts w:cs="Arial"/>
                <w:bCs/>
                <w:szCs w:val="18"/>
                <w:lang w:val="fr-CH"/>
              </w:rPr>
              <w:t>à</w:t>
            </w:r>
            <w:r w:rsidR="00FE61DF" w:rsidRPr="00ED61F9">
              <w:rPr>
                <w:rFonts w:cs="Arial"/>
                <w:bCs/>
                <w:szCs w:val="18"/>
                <w:lang w:val="fr-CH"/>
              </w:rPr>
              <w:t xml:space="preserve"> 7 </w:t>
            </w:r>
            <w:r w:rsidR="000D0849" w:rsidRPr="00ED61F9">
              <w:rPr>
                <w:rFonts w:cs="Arial"/>
                <w:bCs/>
                <w:szCs w:val="18"/>
                <w:lang w:val="fr-CH"/>
              </w:rPr>
              <w:t xml:space="preserve">ans </w:t>
            </w:r>
            <w:r w:rsidR="00FE61DF" w:rsidRPr="00ED61F9">
              <w:rPr>
                <w:rFonts w:cs="Arial"/>
                <w:bCs/>
                <w:szCs w:val="18"/>
                <w:lang w:val="fr-CH"/>
              </w:rPr>
              <w:t>e</w:t>
            </w:r>
          </w:p>
        </w:tc>
        <w:tc>
          <w:tcPr>
            <w:tcW w:w="965" w:type="dxa"/>
            <w:tcBorders>
              <w:left w:val="nil"/>
              <w:right w:val="nil"/>
            </w:tcBorders>
          </w:tcPr>
          <w:p w14:paraId="04252BD4"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6</w:t>
            </w:r>
          </w:p>
        </w:tc>
      </w:tr>
      <w:tr w:rsidR="00FE61DF" w:rsidRPr="00ED61F9" w14:paraId="5D94D2A6" w14:textId="77777777" w:rsidTr="00800F02">
        <w:tc>
          <w:tcPr>
            <w:tcW w:w="480" w:type="dxa"/>
            <w:vMerge/>
            <w:tcBorders>
              <w:left w:val="nil"/>
              <w:right w:val="nil"/>
            </w:tcBorders>
          </w:tcPr>
          <w:p w14:paraId="58A0C9FE"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2B71EA18"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4C2E65DF" w14:textId="2667F1A8"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5AFFAAE4">
                <v:shape id="_x0000_i1125" type="#_x0000_t75" style="width:11.9pt;height:11.9pt" o:ole="">
                  <v:imagedata r:id="rId17" o:title=""/>
                </v:shape>
                <w:control r:id="rId18" w:name="OptionButton131" w:shapeid="_x0000_i1125"/>
              </w:object>
            </w:r>
          </w:p>
        </w:tc>
        <w:tc>
          <w:tcPr>
            <w:tcW w:w="7680" w:type="dxa"/>
            <w:gridSpan w:val="2"/>
            <w:tcBorders>
              <w:left w:val="nil"/>
              <w:right w:val="nil"/>
            </w:tcBorders>
          </w:tcPr>
          <w:p w14:paraId="2B06FCF8" w14:textId="50F84D98" w:rsidR="00FE61DF" w:rsidRPr="00ED61F9" w:rsidRDefault="007B27A7"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d</w:t>
            </w:r>
            <w:r w:rsidR="000D0849" w:rsidRPr="00ED61F9">
              <w:rPr>
                <w:rFonts w:cs="Arial"/>
                <w:bCs/>
                <w:szCs w:val="18"/>
                <w:lang w:val="fr-CH"/>
              </w:rPr>
              <w:t xml:space="preserve">e </w:t>
            </w:r>
            <w:r w:rsidR="00FE61DF" w:rsidRPr="00ED61F9">
              <w:rPr>
                <w:rFonts w:cs="Arial"/>
                <w:bCs/>
                <w:szCs w:val="18"/>
                <w:lang w:val="fr-CH"/>
              </w:rPr>
              <w:t xml:space="preserve">8 </w:t>
            </w:r>
            <w:r w:rsidR="000D0849" w:rsidRPr="00ED61F9">
              <w:rPr>
                <w:rFonts w:cs="Arial"/>
                <w:bCs/>
                <w:szCs w:val="18"/>
                <w:lang w:val="fr-CH"/>
              </w:rPr>
              <w:t>à</w:t>
            </w:r>
            <w:r w:rsidR="00FE61DF" w:rsidRPr="00ED61F9">
              <w:rPr>
                <w:rFonts w:cs="Arial"/>
                <w:bCs/>
                <w:szCs w:val="18"/>
                <w:lang w:val="fr-CH"/>
              </w:rPr>
              <w:t xml:space="preserve"> 11 </w:t>
            </w:r>
            <w:r w:rsidR="000D0849" w:rsidRPr="00ED61F9">
              <w:rPr>
                <w:rFonts w:cs="Arial"/>
                <w:bCs/>
                <w:szCs w:val="18"/>
                <w:lang w:val="fr-CH"/>
              </w:rPr>
              <w:t xml:space="preserve">ans </w:t>
            </w:r>
            <w:r w:rsidR="00FE61DF" w:rsidRPr="00ED61F9">
              <w:rPr>
                <w:rFonts w:cs="Arial"/>
                <w:bCs/>
                <w:szCs w:val="18"/>
                <w:lang w:val="fr-CH"/>
              </w:rPr>
              <w:t>e</w:t>
            </w:r>
          </w:p>
        </w:tc>
        <w:tc>
          <w:tcPr>
            <w:tcW w:w="965" w:type="dxa"/>
            <w:tcBorders>
              <w:left w:val="nil"/>
              <w:right w:val="nil"/>
            </w:tcBorders>
          </w:tcPr>
          <w:p w14:paraId="46239195"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9</w:t>
            </w:r>
          </w:p>
        </w:tc>
      </w:tr>
      <w:tr w:rsidR="00FE61DF" w:rsidRPr="00ED61F9" w14:paraId="461E9952" w14:textId="77777777" w:rsidTr="00800F02">
        <w:tc>
          <w:tcPr>
            <w:tcW w:w="480" w:type="dxa"/>
            <w:vMerge/>
            <w:tcBorders>
              <w:left w:val="nil"/>
              <w:right w:val="nil"/>
            </w:tcBorders>
          </w:tcPr>
          <w:p w14:paraId="31621C1F"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1BDDA7BB"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1787BF0" w14:textId="74503E97"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1D4BCF49">
                <v:shape id="_x0000_i1127" type="#_x0000_t75" style="width:11.9pt;height:11.9pt" o:ole="">
                  <v:imagedata r:id="rId19" o:title=""/>
                </v:shape>
                <w:control r:id="rId20" w:name="OptionButton141" w:shapeid="_x0000_i1127"/>
              </w:object>
            </w:r>
          </w:p>
        </w:tc>
        <w:tc>
          <w:tcPr>
            <w:tcW w:w="7680" w:type="dxa"/>
            <w:gridSpan w:val="2"/>
            <w:tcBorders>
              <w:left w:val="nil"/>
              <w:right w:val="nil"/>
            </w:tcBorders>
          </w:tcPr>
          <w:p w14:paraId="26377936" w14:textId="0958DC71" w:rsidR="00FE61DF" w:rsidRPr="00ED61F9" w:rsidRDefault="000D084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12 ans et plus</w:t>
            </w:r>
          </w:p>
        </w:tc>
        <w:tc>
          <w:tcPr>
            <w:tcW w:w="965" w:type="dxa"/>
            <w:tcBorders>
              <w:left w:val="nil"/>
              <w:right w:val="nil"/>
            </w:tcBorders>
          </w:tcPr>
          <w:p w14:paraId="3931C9FC"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12</w:t>
            </w:r>
          </w:p>
        </w:tc>
      </w:tr>
      <w:tr w:rsidR="00FE61DF" w:rsidRPr="00E11F79" w14:paraId="6BA7EB1D" w14:textId="77777777" w:rsidTr="00800F02">
        <w:tc>
          <w:tcPr>
            <w:tcW w:w="480" w:type="dxa"/>
            <w:vMerge/>
            <w:tcBorders>
              <w:left w:val="nil"/>
              <w:right w:val="nil"/>
            </w:tcBorders>
          </w:tcPr>
          <w:p w14:paraId="1EECB14A"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795A16D5"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102AD701"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7680" w:type="dxa"/>
            <w:gridSpan w:val="2"/>
            <w:tcBorders>
              <w:left w:val="nil"/>
              <w:right w:val="nil"/>
            </w:tcBorders>
          </w:tcPr>
          <w:p w14:paraId="5686EAF3" w14:textId="08DEDD0E" w:rsidR="00FE61DF" w:rsidRPr="00ED61F9" w:rsidRDefault="00FE61DF" w:rsidP="00800F02">
            <w:pPr>
              <w:keepNext/>
              <w:keepLines/>
              <w:widowControl/>
              <w:tabs>
                <w:tab w:val="left" w:pos="1075"/>
              </w:tabs>
              <w:suppressAutoHyphens/>
              <w:spacing w:before="60"/>
              <w:ind w:left="83" w:hanging="83"/>
              <w:rPr>
                <w:rFonts w:cs="Arial"/>
                <w:bCs/>
                <w:szCs w:val="18"/>
                <w:lang w:val="fr-CH"/>
              </w:rPr>
            </w:pPr>
            <w:r w:rsidRPr="00ED61F9">
              <w:rPr>
                <w:rFonts w:cs="Arial"/>
                <w:bCs/>
                <w:szCs w:val="18"/>
                <w:vertAlign w:val="superscript"/>
                <w:lang w:val="fr-CH"/>
              </w:rPr>
              <w:t>1</w:t>
            </w:r>
            <w:r w:rsidR="001F4F50" w:rsidRPr="00ED61F9">
              <w:rPr>
                <w:rFonts w:cs="Arial"/>
                <w:bCs/>
                <w:sz w:val="16"/>
                <w:szCs w:val="16"/>
                <w:lang w:val="fr-CH"/>
              </w:rPr>
              <w:t>En raison de votre court horizon de placement, nous vous recommandons d’opter pour un placement axé sur la sécurité, quel que soit votre total de points final.</w:t>
            </w:r>
          </w:p>
        </w:tc>
        <w:tc>
          <w:tcPr>
            <w:tcW w:w="965" w:type="dxa"/>
            <w:tcBorders>
              <w:left w:val="nil"/>
              <w:right w:val="nil"/>
            </w:tcBorders>
          </w:tcPr>
          <w:p w14:paraId="10F03EDA"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p>
        </w:tc>
      </w:tr>
      <w:tr w:rsidR="00FE61DF" w:rsidRPr="00E11F79" w14:paraId="5475A684" w14:textId="77777777" w:rsidTr="00800F02">
        <w:tc>
          <w:tcPr>
            <w:tcW w:w="9845" w:type="dxa"/>
            <w:gridSpan w:val="6"/>
          </w:tcPr>
          <w:p w14:paraId="23F3A109" w14:textId="77777777" w:rsidR="00FE61DF" w:rsidRPr="00ED61F9" w:rsidRDefault="00FE61DF" w:rsidP="00800F02">
            <w:pPr>
              <w:widowControl/>
              <w:tabs>
                <w:tab w:val="left" w:pos="1075"/>
              </w:tabs>
              <w:suppressAutoHyphens/>
              <w:rPr>
                <w:rFonts w:cs="Arial"/>
                <w:b/>
                <w:sz w:val="4"/>
                <w:szCs w:val="4"/>
                <w:lang w:val="fr-CH"/>
              </w:rPr>
            </w:pPr>
          </w:p>
        </w:tc>
      </w:tr>
      <w:tr w:rsidR="00FE61DF" w:rsidRPr="00ED61F9" w14:paraId="178B1AE8" w14:textId="77777777" w:rsidTr="00800F02">
        <w:tc>
          <w:tcPr>
            <w:tcW w:w="480" w:type="dxa"/>
            <w:vMerge w:val="restart"/>
            <w:tcBorders>
              <w:left w:val="nil"/>
              <w:right w:val="nil"/>
            </w:tcBorders>
          </w:tcPr>
          <w:p w14:paraId="40820466"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56EF8CDA"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2.</w:t>
            </w:r>
          </w:p>
        </w:tc>
        <w:tc>
          <w:tcPr>
            <w:tcW w:w="8040" w:type="dxa"/>
            <w:gridSpan w:val="3"/>
            <w:tcBorders>
              <w:left w:val="nil"/>
              <w:right w:val="nil"/>
            </w:tcBorders>
          </w:tcPr>
          <w:p w14:paraId="3EFB7231" w14:textId="48F9F39C" w:rsidR="00FE61DF" w:rsidRPr="00ED61F9" w:rsidRDefault="001F1455"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Engagements financiers</w:t>
            </w:r>
          </w:p>
        </w:tc>
        <w:tc>
          <w:tcPr>
            <w:tcW w:w="965" w:type="dxa"/>
            <w:tcBorders>
              <w:left w:val="nil"/>
              <w:right w:val="nil"/>
            </w:tcBorders>
          </w:tcPr>
          <w:p w14:paraId="4F58AA53" w14:textId="77777777"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p>
        </w:tc>
      </w:tr>
      <w:tr w:rsidR="00FE61DF" w:rsidRPr="00ED61F9" w14:paraId="32069989" w14:textId="77777777" w:rsidTr="00800F02">
        <w:tc>
          <w:tcPr>
            <w:tcW w:w="480" w:type="dxa"/>
            <w:vMerge/>
            <w:tcBorders>
              <w:left w:val="nil"/>
              <w:right w:val="nil"/>
            </w:tcBorders>
          </w:tcPr>
          <w:p w14:paraId="4E93E735"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1B19CD8C"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47EF3FE9" w14:textId="099F3BEA" w:rsidR="00FE61DF" w:rsidRPr="00ED61F9" w:rsidRDefault="001F1455" w:rsidP="001F1455">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Quel est le montant mensuel de vos engagements financiers actuels et futurs (p. ex. loyer, hypothèque en cours, frais de leasing, caisse maladie, contributions d’entretien, etc.)? </w:t>
            </w:r>
            <w:r w:rsidRPr="00ED61F9">
              <w:rPr>
                <w:rFonts w:cs="Arial"/>
                <w:bCs/>
                <w:szCs w:val="18"/>
                <w:lang w:val="fr-CH"/>
              </w:rPr>
              <w:br/>
              <w:t>(Valeur en CHF)</w:t>
            </w:r>
          </w:p>
        </w:tc>
        <w:tc>
          <w:tcPr>
            <w:tcW w:w="965" w:type="dxa"/>
            <w:tcBorders>
              <w:left w:val="nil"/>
              <w:right w:val="nil"/>
            </w:tcBorders>
          </w:tcPr>
          <w:p w14:paraId="4073B57F"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42925F12" w14:textId="77777777" w:rsidTr="00800F02">
        <w:tc>
          <w:tcPr>
            <w:tcW w:w="480" w:type="dxa"/>
            <w:vMerge/>
            <w:tcBorders>
              <w:left w:val="nil"/>
              <w:right w:val="nil"/>
            </w:tcBorders>
          </w:tcPr>
          <w:p w14:paraId="423CF2CA"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373AF6F1"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6C2040EF" w14:textId="1C7CBC53"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005BF0ED">
                <v:shape id="_x0000_i1129" type="#_x0000_t75" style="width:11.9pt;height:11.9pt" o:ole="">
                  <v:imagedata r:id="rId21" o:title=""/>
                </v:shape>
                <w:control r:id="rId22" w:name="OptionButton1" w:shapeid="_x0000_i1129"/>
              </w:object>
            </w:r>
          </w:p>
        </w:tc>
        <w:tc>
          <w:tcPr>
            <w:tcW w:w="7680" w:type="dxa"/>
            <w:gridSpan w:val="2"/>
            <w:tcBorders>
              <w:left w:val="nil"/>
              <w:right w:val="nil"/>
            </w:tcBorders>
          </w:tcPr>
          <w:p w14:paraId="2C67F24F" w14:textId="7A9AA45A" w:rsidR="00FE61DF" w:rsidRPr="00ED61F9" w:rsidRDefault="001F1455"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moins de</w:t>
            </w:r>
            <w:r w:rsidR="00FE61DF" w:rsidRPr="00ED61F9">
              <w:rPr>
                <w:rFonts w:cs="Arial"/>
                <w:bCs/>
                <w:szCs w:val="18"/>
                <w:lang w:val="fr-CH"/>
              </w:rPr>
              <w:t xml:space="preserve"> 2</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2AC78051"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4</w:t>
            </w:r>
          </w:p>
        </w:tc>
      </w:tr>
      <w:tr w:rsidR="00FE61DF" w:rsidRPr="00ED61F9" w14:paraId="22D86F88" w14:textId="77777777" w:rsidTr="00800F02">
        <w:tc>
          <w:tcPr>
            <w:tcW w:w="480" w:type="dxa"/>
            <w:vMerge/>
            <w:tcBorders>
              <w:left w:val="nil"/>
              <w:right w:val="nil"/>
            </w:tcBorders>
          </w:tcPr>
          <w:p w14:paraId="0455FF7F"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72376953"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52D08C36" w14:textId="4BF7BF8A"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236598F">
                <v:shape id="_x0000_i1131" type="#_x0000_t75" style="width:11.9pt;height:11.9pt" o:ole="">
                  <v:imagedata r:id="rId23" o:title=""/>
                </v:shape>
                <w:control r:id="rId24" w:name="OptionButton11" w:shapeid="_x0000_i1131"/>
              </w:object>
            </w:r>
          </w:p>
        </w:tc>
        <w:tc>
          <w:tcPr>
            <w:tcW w:w="7680" w:type="dxa"/>
            <w:gridSpan w:val="2"/>
            <w:tcBorders>
              <w:left w:val="nil"/>
              <w:right w:val="nil"/>
            </w:tcBorders>
          </w:tcPr>
          <w:p w14:paraId="259FE596" w14:textId="631D4057" w:rsidR="00FE61DF" w:rsidRPr="00ED61F9" w:rsidRDefault="001F1455"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2</w:t>
            </w:r>
            <w:r w:rsidRPr="00ED61F9">
              <w:rPr>
                <w:rFonts w:cs="Arial"/>
                <w:bCs/>
                <w:szCs w:val="18"/>
                <w:lang w:val="fr-CH"/>
              </w:rPr>
              <w:t xml:space="preserve"> </w:t>
            </w:r>
            <w:r w:rsidR="00FE61DF" w:rsidRPr="00ED61F9">
              <w:rPr>
                <w:rFonts w:cs="Arial"/>
                <w:bCs/>
                <w:szCs w:val="18"/>
                <w:lang w:val="fr-CH"/>
              </w:rPr>
              <w:t xml:space="preserve">000 </w:t>
            </w:r>
            <w:r w:rsidRPr="00ED61F9">
              <w:rPr>
                <w:rFonts w:cs="Arial"/>
                <w:bCs/>
                <w:szCs w:val="18"/>
                <w:lang w:val="fr-CH"/>
              </w:rPr>
              <w:t>à</w:t>
            </w:r>
            <w:r w:rsidR="00FE61DF" w:rsidRPr="00ED61F9">
              <w:rPr>
                <w:rFonts w:cs="Arial"/>
                <w:bCs/>
                <w:szCs w:val="18"/>
                <w:lang w:val="fr-CH"/>
              </w:rPr>
              <w:t xml:space="preserve"> 4</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02376989"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3</w:t>
            </w:r>
          </w:p>
        </w:tc>
      </w:tr>
      <w:tr w:rsidR="00FE61DF" w:rsidRPr="00ED61F9" w14:paraId="1D53C3EF" w14:textId="77777777" w:rsidTr="00800F02">
        <w:tc>
          <w:tcPr>
            <w:tcW w:w="480" w:type="dxa"/>
            <w:vMerge/>
            <w:tcBorders>
              <w:left w:val="nil"/>
              <w:right w:val="nil"/>
            </w:tcBorders>
          </w:tcPr>
          <w:p w14:paraId="643B882D"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5AE41A09"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7BC7B67D" w14:textId="52B6F98E"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5A16BC42">
                <v:shape id="_x0000_i1133" type="#_x0000_t75" style="width:11.9pt;height:11.9pt" o:ole="">
                  <v:imagedata r:id="rId25" o:title=""/>
                </v:shape>
                <w:control r:id="rId26" w:name="OptionButton12" w:shapeid="_x0000_i1133"/>
              </w:object>
            </w:r>
          </w:p>
        </w:tc>
        <w:tc>
          <w:tcPr>
            <w:tcW w:w="7680" w:type="dxa"/>
            <w:gridSpan w:val="2"/>
            <w:tcBorders>
              <w:left w:val="nil"/>
              <w:right w:val="nil"/>
            </w:tcBorders>
          </w:tcPr>
          <w:p w14:paraId="37B0D6D7" w14:textId="75A81B7F" w:rsidR="00FE61DF" w:rsidRPr="00ED61F9" w:rsidRDefault="001F1455"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4</w:t>
            </w:r>
            <w:r w:rsidRPr="00ED61F9">
              <w:rPr>
                <w:rFonts w:cs="Arial"/>
                <w:bCs/>
                <w:szCs w:val="18"/>
                <w:lang w:val="fr-CH"/>
              </w:rPr>
              <w:t xml:space="preserve"> </w:t>
            </w:r>
            <w:r w:rsidR="00FE61DF" w:rsidRPr="00ED61F9">
              <w:rPr>
                <w:rFonts w:cs="Arial"/>
                <w:bCs/>
                <w:szCs w:val="18"/>
                <w:lang w:val="fr-CH"/>
              </w:rPr>
              <w:t xml:space="preserve">000 </w:t>
            </w:r>
            <w:r w:rsidRPr="00ED61F9">
              <w:rPr>
                <w:rFonts w:cs="Arial"/>
                <w:bCs/>
                <w:szCs w:val="18"/>
                <w:lang w:val="fr-CH"/>
              </w:rPr>
              <w:t>à</w:t>
            </w:r>
            <w:r w:rsidR="00FE61DF" w:rsidRPr="00ED61F9">
              <w:rPr>
                <w:rFonts w:cs="Arial"/>
                <w:bCs/>
                <w:szCs w:val="18"/>
                <w:lang w:val="fr-CH"/>
              </w:rPr>
              <w:t xml:space="preserve"> 6</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162ED2A5"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2</w:t>
            </w:r>
          </w:p>
        </w:tc>
      </w:tr>
      <w:tr w:rsidR="00FE61DF" w:rsidRPr="00ED61F9" w14:paraId="67273B7D" w14:textId="77777777" w:rsidTr="00800F02">
        <w:tc>
          <w:tcPr>
            <w:tcW w:w="480" w:type="dxa"/>
            <w:vMerge/>
            <w:tcBorders>
              <w:left w:val="nil"/>
              <w:right w:val="nil"/>
            </w:tcBorders>
          </w:tcPr>
          <w:p w14:paraId="31905FF2"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0ABDA2A1"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814BA8E" w14:textId="7FEBABA8"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35411B20">
                <v:shape id="_x0000_i1135" type="#_x0000_t75" style="width:11.9pt;height:11.9pt" o:ole="">
                  <v:imagedata r:id="rId27" o:title=""/>
                </v:shape>
                <w:control r:id="rId28" w:name="OptionButton13" w:shapeid="_x0000_i1135"/>
              </w:object>
            </w:r>
          </w:p>
        </w:tc>
        <w:tc>
          <w:tcPr>
            <w:tcW w:w="7680" w:type="dxa"/>
            <w:gridSpan w:val="2"/>
            <w:tcBorders>
              <w:left w:val="nil"/>
              <w:right w:val="nil"/>
            </w:tcBorders>
          </w:tcPr>
          <w:p w14:paraId="3E4598AD" w14:textId="57F300B2" w:rsidR="00FE61DF" w:rsidRPr="00ED61F9" w:rsidRDefault="001F1455"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6</w:t>
            </w:r>
            <w:r w:rsidRPr="00ED61F9">
              <w:rPr>
                <w:rFonts w:cs="Arial"/>
                <w:bCs/>
                <w:szCs w:val="18"/>
                <w:lang w:val="fr-CH"/>
              </w:rPr>
              <w:t xml:space="preserve"> </w:t>
            </w:r>
            <w:r w:rsidR="00FE61DF" w:rsidRPr="00ED61F9">
              <w:rPr>
                <w:rFonts w:cs="Arial"/>
                <w:bCs/>
                <w:szCs w:val="18"/>
                <w:lang w:val="fr-CH"/>
              </w:rPr>
              <w:t xml:space="preserve">000 </w:t>
            </w:r>
            <w:r w:rsidRPr="00ED61F9">
              <w:rPr>
                <w:rFonts w:cs="Arial"/>
                <w:bCs/>
                <w:szCs w:val="18"/>
                <w:lang w:val="fr-CH"/>
              </w:rPr>
              <w:t>à</w:t>
            </w:r>
            <w:r w:rsidR="00FE61DF" w:rsidRPr="00ED61F9">
              <w:rPr>
                <w:rFonts w:cs="Arial"/>
                <w:bCs/>
                <w:szCs w:val="18"/>
                <w:lang w:val="fr-CH"/>
              </w:rPr>
              <w:t xml:space="preserve"> 8</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0EFEFC71"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w:t>
            </w:r>
          </w:p>
        </w:tc>
      </w:tr>
      <w:tr w:rsidR="00FE61DF" w:rsidRPr="00ED61F9" w14:paraId="019D1E28" w14:textId="77777777" w:rsidTr="00800F02">
        <w:tc>
          <w:tcPr>
            <w:tcW w:w="480" w:type="dxa"/>
            <w:vMerge/>
            <w:tcBorders>
              <w:left w:val="nil"/>
              <w:right w:val="nil"/>
            </w:tcBorders>
          </w:tcPr>
          <w:p w14:paraId="67220C57"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20404EF5"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5E21CF50" w14:textId="5CF63DC4"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1DBA6ABA">
                <v:shape id="_x0000_i1137" type="#_x0000_t75" style="width:11.9pt;height:11.9pt" o:ole="">
                  <v:imagedata r:id="rId29" o:title=""/>
                </v:shape>
                <w:control r:id="rId30" w:name="OptionButton14" w:shapeid="_x0000_i1137"/>
              </w:object>
            </w:r>
          </w:p>
        </w:tc>
        <w:tc>
          <w:tcPr>
            <w:tcW w:w="7680" w:type="dxa"/>
            <w:gridSpan w:val="2"/>
            <w:tcBorders>
              <w:left w:val="nil"/>
              <w:right w:val="nil"/>
            </w:tcBorders>
          </w:tcPr>
          <w:p w14:paraId="521B26C0" w14:textId="0376BF09" w:rsidR="00FE61DF" w:rsidRPr="00ED61F9" w:rsidRDefault="001F1455"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plus de</w:t>
            </w:r>
            <w:r w:rsidR="00FE61DF" w:rsidRPr="00ED61F9">
              <w:rPr>
                <w:rFonts w:cs="Arial"/>
                <w:bCs/>
                <w:szCs w:val="18"/>
                <w:lang w:val="fr-CH"/>
              </w:rPr>
              <w:t xml:space="preserve"> 8</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76AA62CC"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0</w:t>
            </w:r>
          </w:p>
        </w:tc>
      </w:tr>
      <w:tr w:rsidR="00FE61DF" w:rsidRPr="00ED61F9" w14:paraId="59ACFA18" w14:textId="77777777" w:rsidTr="00800F02">
        <w:tc>
          <w:tcPr>
            <w:tcW w:w="9845" w:type="dxa"/>
            <w:gridSpan w:val="6"/>
          </w:tcPr>
          <w:p w14:paraId="039A8355" w14:textId="77777777" w:rsidR="00FE61DF" w:rsidRPr="00ED61F9" w:rsidRDefault="00FE61DF" w:rsidP="00800F02">
            <w:pPr>
              <w:widowControl/>
              <w:tabs>
                <w:tab w:val="left" w:pos="1075"/>
              </w:tabs>
              <w:suppressAutoHyphens/>
              <w:rPr>
                <w:rFonts w:cs="Arial"/>
                <w:b/>
                <w:sz w:val="4"/>
                <w:szCs w:val="4"/>
                <w:lang w:val="fr-CH"/>
              </w:rPr>
            </w:pPr>
          </w:p>
        </w:tc>
      </w:tr>
      <w:tr w:rsidR="00FE61DF" w:rsidRPr="00ED61F9" w14:paraId="5227448E" w14:textId="77777777" w:rsidTr="00800F02">
        <w:tc>
          <w:tcPr>
            <w:tcW w:w="480" w:type="dxa"/>
            <w:vMerge w:val="restart"/>
            <w:tcBorders>
              <w:left w:val="nil"/>
              <w:right w:val="nil"/>
            </w:tcBorders>
          </w:tcPr>
          <w:p w14:paraId="5C03421E"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040C59DC"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3.</w:t>
            </w:r>
          </w:p>
        </w:tc>
        <w:tc>
          <w:tcPr>
            <w:tcW w:w="8040" w:type="dxa"/>
            <w:gridSpan w:val="3"/>
            <w:tcBorders>
              <w:left w:val="nil"/>
              <w:right w:val="nil"/>
            </w:tcBorders>
          </w:tcPr>
          <w:p w14:paraId="68E0020B" w14:textId="49F2E78D" w:rsidR="00FE61DF" w:rsidRPr="00ED61F9" w:rsidRDefault="00F64F52"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Cotisation d’épargne mensuelle</w:t>
            </w:r>
          </w:p>
        </w:tc>
        <w:tc>
          <w:tcPr>
            <w:tcW w:w="965" w:type="dxa"/>
            <w:tcBorders>
              <w:left w:val="nil"/>
              <w:right w:val="nil"/>
            </w:tcBorders>
          </w:tcPr>
          <w:p w14:paraId="74BB57E1" w14:textId="77777777"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p>
        </w:tc>
      </w:tr>
      <w:tr w:rsidR="00FE61DF" w:rsidRPr="00ED61F9" w14:paraId="17696374" w14:textId="77777777" w:rsidTr="00800F02">
        <w:tc>
          <w:tcPr>
            <w:tcW w:w="480" w:type="dxa"/>
            <w:vMerge/>
            <w:tcBorders>
              <w:left w:val="nil"/>
              <w:right w:val="nil"/>
            </w:tcBorders>
          </w:tcPr>
          <w:p w14:paraId="477DD221"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40F30DF6"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476B6544" w14:textId="44F90390" w:rsidR="00FE61DF" w:rsidRPr="00ED61F9" w:rsidRDefault="00F64F52"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Quelle cotisation d’épargne mensuelle pouvez-vous mettre de côté en supplément des déductions salariales pour le 2</w:t>
            </w:r>
            <w:r w:rsidRPr="00ED61F9">
              <w:rPr>
                <w:rFonts w:cs="Arial"/>
                <w:bCs/>
                <w:szCs w:val="18"/>
                <w:vertAlign w:val="superscript"/>
                <w:lang w:val="fr-CH"/>
              </w:rPr>
              <w:t>e</w:t>
            </w:r>
            <w:r w:rsidRPr="00ED61F9">
              <w:rPr>
                <w:rFonts w:cs="Arial"/>
                <w:bCs/>
                <w:szCs w:val="18"/>
                <w:lang w:val="fr-CH"/>
              </w:rPr>
              <w:t> pilier au cours des 24 prochains mois? (Valeur en CHF)</w:t>
            </w:r>
          </w:p>
        </w:tc>
        <w:tc>
          <w:tcPr>
            <w:tcW w:w="965" w:type="dxa"/>
            <w:tcBorders>
              <w:left w:val="nil"/>
              <w:right w:val="nil"/>
            </w:tcBorders>
          </w:tcPr>
          <w:p w14:paraId="7E18C5CE"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3E67AC12" w14:textId="77777777" w:rsidTr="00800F02">
        <w:tc>
          <w:tcPr>
            <w:tcW w:w="480" w:type="dxa"/>
            <w:vMerge/>
            <w:tcBorders>
              <w:left w:val="nil"/>
              <w:right w:val="nil"/>
            </w:tcBorders>
          </w:tcPr>
          <w:p w14:paraId="4119171B"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7A9848F6"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3F34039F" w14:textId="7DAC0D1C"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139D1BB8">
                <v:shape id="_x0000_i1139" type="#_x0000_t75" style="width:11.9pt;height:11.9pt" o:ole="">
                  <v:imagedata r:id="rId31" o:title=""/>
                </v:shape>
                <w:control r:id="rId32" w:name="OptionButton16" w:shapeid="_x0000_i1139"/>
              </w:object>
            </w:r>
          </w:p>
        </w:tc>
        <w:tc>
          <w:tcPr>
            <w:tcW w:w="7680" w:type="dxa"/>
            <w:gridSpan w:val="2"/>
            <w:tcBorders>
              <w:left w:val="nil"/>
              <w:right w:val="nil"/>
            </w:tcBorders>
          </w:tcPr>
          <w:p w14:paraId="497BC726" w14:textId="691BF59B" w:rsidR="00FE61DF" w:rsidRPr="00ED61F9" w:rsidRDefault="0016165E"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moins de </w:t>
            </w:r>
            <w:r w:rsidR="00FE61DF" w:rsidRPr="00ED61F9">
              <w:rPr>
                <w:rFonts w:cs="Arial"/>
                <w:bCs/>
                <w:szCs w:val="18"/>
                <w:lang w:val="fr-CH"/>
              </w:rPr>
              <w:t>250</w:t>
            </w:r>
          </w:p>
        </w:tc>
        <w:tc>
          <w:tcPr>
            <w:tcW w:w="965" w:type="dxa"/>
            <w:tcBorders>
              <w:left w:val="nil"/>
              <w:right w:val="nil"/>
            </w:tcBorders>
          </w:tcPr>
          <w:p w14:paraId="2C93D539"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0</w:t>
            </w:r>
          </w:p>
        </w:tc>
      </w:tr>
      <w:tr w:rsidR="00FE61DF" w:rsidRPr="00ED61F9" w14:paraId="4EA3DE67" w14:textId="77777777" w:rsidTr="00800F02">
        <w:tc>
          <w:tcPr>
            <w:tcW w:w="480" w:type="dxa"/>
            <w:vMerge/>
            <w:tcBorders>
              <w:left w:val="nil"/>
              <w:right w:val="nil"/>
            </w:tcBorders>
          </w:tcPr>
          <w:p w14:paraId="2A410981"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1C1660F9"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192F265" w14:textId="3DAC0063"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0D3D1386">
                <v:shape id="_x0000_i1141" type="#_x0000_t75" style="width:11.9pt;height:11.9pt" o:ole="">
                  <v:imagedata r:id="rId33" o:title=""/>
                </v:shape>
                <w:control r:id="rId34" w:name="OptionButton112" w:shapeid="_x0000_i1141"/>
              </w:object>
            </w:r>
          </w:p>
        </w:tc>
        <w:tc>
          <w:tcPr>
            <w:tcW w:w="7680" w:type="dxa"/>
            <w:gridSpan w:val="2"/>
            <w:tcBorders>
              <w:left w:val="nil"/>
              <w:right w:val="nil"/>
            </w:tcBorders>
          </w:tcPr>
          <w:p w14:paraId="1D69E08A" w14:textId="6835CFE0" w:rsidR="00FE61DF" w:rsidRPr="00ED61F9" w:rsidRDefault="0016165E"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 xml:space="preserve">250 </w:t>
            </w:r>
            <w:r w:rsidRPr="00ED61F9">
              <w:rPr>
                <w:rFonts w:cs="Arial"/>
                <w:bCs/>
                <w:szCs w:val="18"/>
                <w:lang w:val="fr-CH"/>
              </w:rPr>
              <w:t>à</w:t>
            </w:r>
            <w:r w:rsidR="00FE61DF" w:rsidRPr="00ED61F9">
              <w:rPr>
                <w:rFonts w:cs="Arial"/>
                <w:bCs/>
                <w:szCs w:val="18"/>
                <w:lang w:val="fr-CH"/>
              </w:rPr>
              <w:t xml:space="preserve"> 499</w:t>
            </w:r>
          </w:p>
        </w:tc>
        <w:tc>
          <w:tcPr>
            <w:tcW w:w="965" w:type="dxa"/>
            <w:tcBorders>
              <w:left w:val="nil"/>
              <w:right w:val="nil"/>
            </w:tcBorders>
          </w:tcPr>
          <w:p w14:paraId="01D7CB6E"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w:t>
            </w:r>
          </w:p>
        </w:tc>
      </w:tr>
      <w:tr w:rsidR="00FE61DF" w:rsidRPr="00ED61F9" w14:paraId="4557EEFD" w14:textId="77777777" w:rsidTr="00800F02">
        <w:tc>
          <w:tcPr>
            <w:tcW w:w="480" w:type="dxa"/>
            <w:vMerge/>
            <w:tcBorders>
              <w:left w:val="nil"/>
              <w:right w:val="nil"/>
            </w:tcBorders>
          </w:tcPr>
          <w:p w14:paraId="7F97EC09"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02470537"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799FD0D7" w14:textId="4C708292"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7B22BF90">
                <v:shape id="_x0000_i1143" type="#_x0000_t75" style="width:11.9pt;height:11.9pt" o:ole="">
                  <v:imagedata r:id="rId35" o:title=""/>
                </v:shape>
                <w:control r:id="rId36" w:name="OptionButton122" w:shapeid="_x0000_i1143"/>
              </w:object>
            </w:r>
          </w:p>
        </w:tc>
        <w:tc>
          <w:tcPr>
            <w:tcW w:w="7680" w:type="dxa"/>
            <w:gridSpan w:val="2"/>
            <w:tcBorders>
              <w:left w:val="nil"/>
              <w:right w:val="nil"/>
            </w:tcBorders>
          </w:tcPr>
          <w:p w14:paraId="031BBB5A" w14:textId="5EFFD1F5" w:rsidR="00FE61DF" w:rsidRPr="00ED61F9" w:rsidRDefault="0016165E"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 xml:space="preserve">500 </w:t>
            </w:r>
            <w:r w:rsidRPr="00ED61F9">
              <w:rPr>
                <w:rFonts w:cs="Arial"/>
                <w:bCs/>
                <w:szCs w:val="18"/>
                <w:lang w:val="fr-CH"/>
              </w:rPr>
              <w:t>à</w:t>
            </w:r>
            <w:r w:rsidR="00FE61DF" w:rsidRPr="00ED61F9">
              <w:rPr>
                <w:rFonts w:cs="Arial"/>
                <w:bCs/>
                <w:szCs w:val="18"/>
                <w:lang w:val="fr-CH"/>
              </w:rPr>
              <w:t xml:space="preserve"> 749</w:t>
            </w:r>
          </w:p>
        </w:tc>
        <w:tc>
          <w:tcPr>
            <w:tcW w:w="965" w:type="dxa"/>
            <w:tcBorders>
              <w:left w:val="nil"/>
              <w:right w:val="nil"/>
            </w:tcBorders>
          </w:tcPr>
          <w:p w14:paraId="59EF1DD2"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2</w:t>
            </w:r>
          </w:p>
        </w:tc>
      </w:tr>
      <w:tr w:rsidR="00FE61DF" w:rsidRPr="00ED61F9" w14:paraId="32B463D4" w14:textId="77777777" w:rsidTr="00800F02">
        <w:tc>
          <w:tcPr>
            <w:tcW w:w="480" w:type="dxa"/>
            <w:vMerge/>
            <w:tcBorders>
              <w:left w:val="nil"/>
              <w:right w:val="nil"/>
            </w:tcBorders>
          </w:tcPr>
          <w:p w14:paraId="59782764"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718C0C1B"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4B94D6A" w14:textId="5B1C83D3"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7F1BE6E1">
                <v:shape id="_x0000_i1145" type="#_x0000_t75" style="width:11.9pt;height:11.9pt" o:ole="">
                  <v:imagedata r:id="rId37" o:title=""/>
                </v:shape>
                <w:control r:id="rId38" w:name="OptionButton132" w:shapeid="_x0000_i1145"/>
              </w:object>
            </w:r>
          </w:p>
        </w:tc>
        <w:tc>
          <w:tcPr>
            <w:tcW w:w="7680" w:type="dxa"/>
            <w:gridSpan w:val="2"/>
            <w:tcBorders>
              <w:left w:val="nil"/>
              <w:right w:val="nil"/>
            </w:tcBorders>
          </w:tcPr>
          <w:p w14:paraId="73DB9AAB" w14:textId="3CB08261" w:rsidR="00FE61DF" w:rsidRPr="00ED61F9" w:rsidRDefault="0016165E"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 xml:space="preserve">750 </w:t>
            </w:r>
            <w:r w:rsidRPr="00ED61F9">
              <w:rPr>
                <w:rFonts w:cs="Arial"/>
                <w:bCs/>
                <w:szCs w:val="18"/>
                <w:lang w:val="fr-CH"/>
              </w:rPr>
              <w:t>à</w:t>
            </w:r>
            <w:r w:rsidR="00FE61DF" w:rsidRPr="00ED61F9">
              <w:rPr>
                <w:rFonts w:cs="Arial"/>
                <w:bCs/>
                <w:szCs w:val="18"/>
                <w:lang w:val="fr-CH"/>
              </w:rPr>
              <w:t xml:space="preserve"> 1'000</w:t>
            </w:r>
          </w:p>
        </w:tc>
        <w:tc>
          <w:tcPr>
            <w:tcW w:w="965" w:type="dxa"/>
            <w:tcBorders>
              <w:left w:val="nil"/>
              <w:right w:val="nil"/>
            </w:tcBorders>
          </w:tcPr>
          <w:p w14:paraId="4AC9970B"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3</w:t>
            </w:r>
          </w:p>
        </w:tc>
      </w:tr>
      <w:tr w:rsidR="00FE61DF" w:rsidRPr="00ED61F9" w14:paraId="1425D9AF" w14:textId="77777777" w:rsidTr="00800F02">
        <w:tc>
          <w:tcPr>
            <w:tcW w:w="480" w:type="dxa"/>
            <w:vMerge/>
            <w:tcBorders>
              <w:left w:val="nil"/>
              <w:right w:val="nil"/>
            </w:tcBorders>
          </w:tcPr>
          <w:p w14:paraId="4D6685E5"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712B7FC6"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CD1CA1D" w14:textId="353C8F87"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C753168">
                <v:shape id="_x0000_i1147" type="#_x0000_t75" style="width:11.9pt;height:11.9pt" o:ole="">
                  <v:imagedata r:id="rId39" o:title=""/>
                </v:shape>
                <w:control r:id="rId40" w:name="OptionButton142" w:shapeid="_x0000_i1147"/>
              </w:object>
            </w:r>
          </w:p>
        </w:tc>
        <w:tc>
          <w:tcPr>
            <w:tcW w:w="7680" w:type="dxa"/>
            <w:gridSpan w:val="2"/>
            <w:tcBorders>
              <w:left w:val="nil"/>
              <w:right w:val="nil"/>
            </w:tcBorders>
          </w:tcPr>
          <w:p w14:paraId="074385B1" w14:textId="6E3CB827" w:rsidR="00FE61DF" w:rsidRPr="00ED61F9" w:rsidRDefault="0016165E"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plus de</w:t>
            </w:r>
            <w:r w:rsidR="00FE61DF" w:rsidRPr="00ED61F9">
              <w:rPr>
                <w:rFonts w:cs="Arial"/>
                <w:bCs/>
                <w:szCs w:val="18"/>
                <w:lang w:val="fr-CH"/>
              </w:rPr>
              <w:t xml:space="preserve"> 1</w:t>
            </w:r>
            <w:r w:rsidR="00A000F2"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446C91E5"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4</w:t>
            </w:r>
          </w:p>
        </w:tc>
      </w:tr>
      <w:tr w:rsidR="00FE61DF" w:rsidRPr="00ED61F9" w14:paraId="680E2CBF" w14:textId="77777777" w:rsidTr="00800F02">
        <w:tc>
          <w:tcPr>
            <w:tcW w:w="9845" w:type="dxa"/>
            <w:gridSpan w:val="6"/>
          </w:tcPr>
          <w:p w14:paraId="0B1CB9BD" w14:textId="77777777" w:rsidR="00FE61DF" w:rsidRPr="00ED61F9" w:rsidRDefault="00FE61DF" w:rsidP="00800F02">
            <w:pPr>
              <w:widowControl/>
              <w:tabs>
                <w:tab w:val="left" w:pos="1075"/>
              </w:tabs>
              <w:suppressAutoHyphens/>
              <w:rPr>
                <w:rFonts w:cs="Arial"/>
                <w:b/>
                <w:sz w:val="4"/>
                <w:szCs w:val="4"/>
                <w:lang w:val="fr-CH"/>
              </w:rPr>
            </w:pPr>
          </w:p>
        </w:tc>
      </w:tr>
      <w:tr w:rsidR="00FE61DF" w:rsidRPr="00ED61F9" w14:paraId="7180B2AA" w14:textId="77777777" w:rsidTr="00800F02">
        <w:tc>
          <w:tcPr>
            <w:tcW w:w="480" w:type="dxa"/>
            <w:vMerge w:val="restart"/>
            <w:tcBorders>
              <w:left w:val="nil"/>
              <w:right w:val="nil"/>
            </w:tcBorders>
          </w:tcPr>
          <w:p w14:paraId="02D79839"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23F76759"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4.</w:t>
            </w:r>
          </w:p>
        </w:tc>
        <w:tc>
          <w:tcPr>
            <w:tcW w:w="8040" w:type="dxa"/>
            <w:gridSpan w:val="3"/>
            <w:tcBorders>
              <w:left w:val="nil"/>
              <w:right w:val="nil"/>
            </w:tcBorders>
          </w:tcPr>
          <w:p w14:paraId="6544945A" w14:textId="15B01428" w:rsidR="00FE61DF" w:rsidRPr="00ED61F9" w:rsidRDefault="00747782"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Epargne</w:t>
            </w:r>
          </w:p>
        </w:tc>
        <w:tc>
          <w:tcPr>
            <w:tcW w:w="965" w:type="dxa"/>
            <w:tcBorders>
              <w:left w:val="nil"/>
              <w:right w:val="nil"/>
            </w:tcBorders>
          </w:tcPr>
          <w:p w14:paraId="12FC3B6E" w14:textId="77777777"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p>
        </w:tc>
      </w:tr>
      <w:tr w:rsidR="00FE61DF" w:rsidRPr="00E11F79" w14:paraId="5009DD52" w14:textId="77777777" w:rsidTr="00800F02">
        <w:tc>
          <w:tcPr>
            <w:tcW w:w="480" w:type="dxa"/>
            <w:vMerge/>
            <w:tcBorders>
              <w:left w:val="nil"/>
              <w:right w:val="nil"/>
            </w:tcBorders>
          </w:tcPr>
          <w:p w14:paraId="71531D70"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1C9D514B"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5A446A9C" w14:textId="40A48084" w:rsidR="00FE61DF" w:rsidRPr="00ED61F9" w:rsidRDefault="00747782"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A combien se montent vos économies disponibles immédiatement en cas d’urgence?</w:t>
            </w:r>
          </w:p>
        </w:tc>
        <w:tc>
          <w:tcPr>
            <w:tcW w:w="965" w:type="dxa"/>
            <w:tcBorders>
              <w:left w:val="nil"/>
              <w:right w:val="nil"/>
            </w:tcBorders>
          </w:tcPr>
          <w:p w14:paraId="0DBABDA3"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3CDC12DF" w14:textId="77777777" w:rsidTr="00800F02">
        <w:tc>
          <w:tcPr>
            <w:tcW w:w="480" w:type="dxa"/>
            <w:vMerge/>
            <w:tcBorders>
              <w:left w:val="nil"/>
              <w:right w:val="nil"/>
            </w:tcBorders>
          </w:tcPr>
          <w:p w14:paraId="257C7B17"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338AF534"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74ED892E" w14:textId="009E3188"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6F563BB">
                <v:shape id="_x0000_i1149" type="#_x0000_t75" style="width:11.9pt;height:11.9pt" o:ole="">
                  <v:imagedata r:id="rId41" o:title=""/>
                </v:shape>
                <w:control r:id="rId42" w:name="OptionButton17" w:shapeid="_x0000_i1149"/>
              </w:object>
            </w:r>
          </w:p>
        </w:tc>
        <w:tc>
          <w:tcPr>
            <w:tcW w:w="7680" w:type="dxa"/>
            <w:gridSpan w:val="2"/>
            <w:tcBorders>
              <w:left w:val="nil"/>
              <w:right w:val="nil"/>
            </w:tcBorders>
          </w:tcPr>
          <w:p w14:paraId="57B499E1" w14:textId="7DCA5DB8"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p</w:t>
            </w:r>
            <w:r w:rsidR="00747782" w:rsidRPr="00ED61F9">
              <w:rPr>
                <w:rFonts w:cs="Arial"/>
                <w:bCs/>
                <w:szCs w:val="18"/>
                <w:lang w:val="fr-CH"/>
              </w:rPr>
              <w:t>as de réserves</w:t>
            </w:r>
          </w:p>
        </w:tc>
        <w:tc>
          <w:tcPr>
            <w:tcW w:w="965" w:type="dxa"/>
            <w:tcBorders>
              <w:left w:val="nil"/>
              <w:right w:val="nil"/>
            </w:tcBorders>
          </w:tcPr>
          <w:p w14:paraId="4680236E"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0</w:t>
            </w:r>
          </w:p>
        </w:tc>
      </w:tr>
      <w:tr w:rsidR="00FE61DF" w:rsidRPr="00ED61F9" w14:paraId="5BC8A4C6" w14:textId="77777777" w:rsidTr="00800F02">
        <w:tc>
          <w:tcPr>
            <w:tcW w:w="480" w:type="dxa"/>
            <w:vMerge/>
            <w:tcBorders>
              <w:left w:val="nil"/>
              <w:right w:val="nil"/>
            </w:tcBorders>
          </w:tcPr>
          <w:p w14:paraId="61CCBBAB"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064873FA"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4960408" w14:textId="183A7518"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EFFEDFF">
                <v:shape id="_x0000_i1151" type="#_x0000_t75" style="width:11.9pt;height:11.9pt" o:ole="">
                  <v:imagedata r:id="rId43" o:title=""/>
                </v:shape>
                <w:control r:id="rId44" w:name="OptionButton113" w:shapeid="_x0000_i1151"/>
              </w:object>
            </w:r>
          </w:p>
        </w:tc>
        <w:tc>
          <w:tcPr>
            <w:tcW w:w="7680" w:type="dxa"/>
            <w:gridSpan w:val="2"/>
            <w:tcBorders>
              <w:left w:val="nil"/>
              <w:right w:val="nil"/>
            </w:tcBorders>
          </w:tcPr>
          <w:p w14:paraId="2A2561F4" w14:textId="15A8BED5" w:rsidR="00FE61DF" w:rsidRPr="00ED61F9" w:rsidRDefault="00747782"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1 à 2 revenus mensuels</w:t>
            </w:r>
          </w:p>
        </w:tc>
        <w:tc>
          <w:tcPr>
            <w:tcW w:w="965" w:type="dxa"/>
            <w:tcBorders>
              <w:left w:val="nil"/>
              <w:right w:val="nil"/>
            </w:tcBorders>
          </w:tcPr>
          <w:p w14:paraId="772B8635"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w:t>
            </w:r>
          </w:p>
        </w:tc>
      </w:tr>
      <w:tr w:rsidR="00FE61DF" w:rsidRPr="00ED61F9" w14:paraId="6B507B73" w14:textId="77777777" w:rsidTr="00800F02">
        <w:tc>
          <w:tcPr>
            <w:tcW w:w="480" w:type="dxa"/>
            <w:vMerge/>
            <w:tcBorders>
              <w:left w:val="nil"/>
              <w:right w:val="nil"/>
            </w:tcBorders>
          </w:tcPr>
          <w:p w14:paraId="3B663425"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5AEB3EB7"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0DD1D311" w14:textId="1609EACA"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B5A5382">
                <v:shape id="_x0000_i1153" type="#_x0000_t75" style="width:11.9pt;height:11.9pt" o:ole="">
                  <v:imagedata r:id="rId37" o:title=""/>
                </v:shape>
                <w:control r:id="rId45" w:name="OptionButton123" w:shapeid="_x0000_i1153"/>
              </w:object>
            </w:r>
          </w:p>
        </w:tc>
        <w:tc>
          <w:tcPr>
            <w:tcW w:w="7680" w:type="dxa"/>
            <w:gridSpan w:val="2"/>
            <w:tcBorders>
              <w:left w:val="nil"/>
              <w:right w:val="nil"/>
            </w:tcBorders>
          </w:tcPr>
          <w:p w14:paraId="459AEBD2" w14:textId="67917F38" w:rsidR="00FE61DF" w:rsidRPr="00ED61F9" w:rsidRDefault="00FE61DF"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3 </w:t>
            </w:r>
            <w:r w:rsidR="00F32379" w:rsidRPr="00ED61F9">
              <w:rPr>
                <w:rFonts w:cs="Arial"/>
                <w:bCs/>
                <w:szCs w:val="18"/>
                <w:lang w:val="fr-CH"/>
              </w:rPr>
              <w:t>à</w:t>
            </w:r>
            <w:r w:rsidRPr="00ED61F9">
              <w:rPr>
                <w:rFonts w:cs="Arial"/>
                <w:bCs/>
                <w:szCs w:val="18"/>
                <w:lang w:val="fr-CH"/>
              </w:rPr>
              <w:t xml:space="preserve"> 6 </w:t>
            </w:r>
            <w:r w:rsidR="00F32379" w:rsidRPr="00ED61F9">
              <w:rPr>
                <w:rFonts w:cs="Arial"/>
                <w:bCs/>
                <w:szCs w:val="18"/>
                <w:lang w:val="fr-CH"/>
              </w:rPr>
              <w:t>revenus mensuels</w:t>
            </w:r>
          </w:p>
        </w:tc>
        <w:tc>
          <w:tcPr>
            <w:tcW w:w="965" w:type="dxa"/>
            <w:tcBorders>
              <w:left w:val="nil"/>
              <w:right w:val="nil"/>
            </w:tcBorders>
          </w:tcPr>
          <w:p w14:paraId="6355BD6A"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2</w:t>
            </w:r>
          </w:p>
        </w:tc>
      </w:tr>
      <w:tr w:rsidR="00FE61DF" w:rsidRPr="00ED61F9" w14:paraId="67CC82DE" w14:textId="77777777" w:rsidTr="00800F02">
        <w:tc>
          <w:tcPr>
            <w:tcW w:w="480" w:type="dxa"/>
            <w:vMerge/>
            <w:tcBorders>
              <w:left w:val="nil"/>
              <w:right w:val="nil"/>
            </w:tcBorders>
          </w:tcPr>
          <w:p w14:paraId="099CD2DB"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6051DA92"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3F3B0A07" w14:textId="2AB7E21C"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03429672">
                <v:shape id="_x0000_i1155" type="#_x0000_t75" style="width:11.9pt;height:11.9pt" o:ole="">
                  <v:imagedata r:id="rId46" o:title=""/>
                </v:shape>
                <w:control r:id="rId47" w:name="OptionButton133" w:shapeid="_x0000_i1155"/>
              </w:object>
            </w:r>
          </w:p>
        </w:tc>
        <w:tc>
          <w:tcPr>
            <w:tcW w:w="7680" w:type="dxa"/>
            <w:gridSpan w:val="2"/>
            <w:tcBorders>
              <w:left w:val="nil"/>
              <w:right w:val="nil"/>
            </w:tcBorders>
          </w:tcPr>
          <w:p w14:paraId="56FC731A" w14:textId="45D5D65E"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plus de 6 revenus mensuels</w:t>
            </w:r>
          </w:p>
        </w:tc>
        <w:tc>
          <w:tcPr>
            <w:tcW w:w="965" w:type="dxa"/>
            <w:tcBorders>
              <w:left w:val="nil"/>
              <w:right w:val="nil"/>
            </w:tcBorders>
          </w:tcPr>
          <w:p w14:paraId="2DD88E01"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4</w:t>
            </w:r>
          </w:p>
        </w:tc>
      </w:tr>
      <w:tr w:rsidR="00FE61DF" w:rsidRPr="00ED61F9" w14:paraId="523027E9" w14:textId="77777777" w:rsidTr="00800F02">
        <w:tc>
          <w:tcPr>
            <w:tcW w:w="9845" w:type="dxa"/>
            <w:gridSpan w:val="6"/>
          </w:tcPr>
          <w:p w14:paraId="2BC57BEE" w14:textId="77777777" w:rsidR="00FE61DF" w:rsidRPr="00ED61F9" w:rsidRDefault="00FE61DF" w:rsidP="00800F02">
            <w:pPr>
              <w:widowControl/>
              <w:tabs>
                <w:tab w:val="left" w:pos="1075"/>
              </w:tabs>
              <w:suppressAutoHyphens/>
              <w:rPr>
                <w:rFonts w:cs="Arial"/>
                <w:b/>
                <w:sz w:val="4"/>
                <w:szCs w:val="4"/>
                <w:lang w:val="fr-CH"/>
              </w:rPr>
            </w:pPr>
          </w:p>
        </w:tc>
      </w:tr>
      <w:tr w:rsidR="00FE61DF" w:rsidRPr="00ED61F9" w14:paraId="48464583" w14:textId="77777777" w:rsidTr="00800F02">
        <w:tc>
          <w:tcPr>
            <w:tcW w:w="480" w:type="dxa"/>
            <w:vMerge w:val="restart"/>
            <w:tcBorders>
              <w:left w:val="nil"/>
              <w:right w:val="nil"/>
            </w:tcBorders>
          </w:tcPr>
          <w:p w14:paraId="1C77F64E"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4130CDF3"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5.</w:t>
            </w:r>
          </w:p>
        </w:tc>
        <w:tc>
          <w:tcPr>
            <w:tcW w:w="8040" w:type="dxa"/>
            <w:gridSpan w:val="3"/>
            <w:tcBorders>
              <w:left w:val="nil"/>
              <w:right w:val="nil"/>
            </w:tcBorders>
          </w:tcPr>
          <w:p w14:paraId="0859C54A" w14:textId="694B3A26" w:rsidR="00FE61DF" w:rsidRPr="00ED61F9" w:rsidRDefault="00F32379"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Fortune</w:t>
            </w:r>
          </w:p>
        </w:tc>
        <w:tc>
          <w:tcPr>
            <w:tcW w:w="965" w:type="dxa"/>
            <w:tcBorders>
              <w:left w:val="nil"/>
              <w:right w:val="nil"/>
            </w:tcBorders>
          </w:tcPr>
          <w:p w14:paraId="76F24B79" w14:textId="77777777"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p>
        </w:tc>
      </w:tr>
      <w:tr w:rsidR="00FE61DF" w:rsidRPr="00ED61F9" w14:paraId="1A97423A" w14:textId="77777777" w:rsidTr="00800F02">
        <w:tc>
          <w:tcPr>
            <w:tcW w:w="480" w:type="dxa"/>
            <w:vMerge/>
            <w:tcBorders>
              <w:left w:val="nil"/>
              <w:right w:val="nil"/>
            </w:tcBorders>
          </w:tcPr>
          <w:p w14:paraId="4AE58370"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61F03926"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57CD625C" w14:textId="79251B7B"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szCs w:val="18"/>
                <w:lang w:val="fr-CH"/>
              </w:rPr>
              <w:t>A combien se monte votre fortune disponible? (Valeur en CHF)</w:t>
            </w:r>
          </w:p>
        </w:tc>
        <w:tc>
          <w:tcPr>
            <w:tcW w:w="965" w:type="dxa"/>
            <w:tcBorders>
              <w:left w:val="nil"/>
              <w:right w:val="nil"/>
            </w:tcBorders>
          </w:tcPr>
          <w:p w14:paraId="7D43516A"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64BAD832" w14:textId="77777777" w:rsidTr="00800F02">
        <w:tc>
          <w:tcPr>
            <w:tcW w:w="480" w:type="dxa"/>
            <w:vMerge/>
            <w:tcBorders>
              <w:left w:val="nil"/>
              <w:right w:val="nil"/>
            </w:tcBorders>
          </w:tcPr>
          <w:p w14:paraId="37D46225"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69C5EC52"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6907FF8C" w14:textId="1D7D9B13"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2C923C67">
                <v:shape id="_x0000_i1157" type="#_x0000_t75" style="width:11.9pt;height:11.9pt" o:ole="">
                  <v:imagedata r:id="rId48" o:title=""/>
                </v:shape>
                <w:control r:id="rId49" w:name="OptionButton18" w:shapeid="_x0000_i1157"/>
              </w:object>
            </w:r>
          </w:p>
        </w:tc>
        <w:tc>
          <w:tcPr>
            <w:tcW w:w="7680" w:type="dxa"/>
            <w:gridSpan w:val="2"/>
            <w:tcBorders>
              <w:left w:val="nil"/>
              <w:right w:val="nil"/>
            </w:tcBorders>
          </w:tcPr>
          <w:p w14:paraId="72E37E11" w14:textId="0DBEC215"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moins de</w:t>
            </w:r>
            <w:r w:rsidR="00FE61DF" w:rsidRPr="00ED61F9">
              <w:rPr>
                <w:rFonts w:cs="Arial"/>
                <w:bCs/>
                <w:szCs w:val="18"/>
                <w:lang w:val="fr-CH"/>
              </w:rPr>
              <w:t xml:space="preserve"> 50</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1C6834B6"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0</w:t>
            </w:r>
          </w:p>
        </w:tc>
      </w:tr>
      <w:tr w:rsidR="00FE61DF" w:rsidRPr="00ED61F9" w14:paraId="7B8C713E" w14:textId="77777777" w:rsidTr="00800F02">
        <w:tc>
          <w:tcPr>
            <w:tcW w:w="480" w:type="dxa"/>
            <w:vMerge/>
            <w:tcBorders>
              <w:left w:val="nil"/>
              <w:right w:val="nil"/>
            </w:tcBorders>
          </w:tcPr>
          <w:p w14:paraId="6F04EB33"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2ABFF917"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1C3C10C" w14:textId="04F07852"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0123FC9D">
                <v:shape id="_x0000_i1159" type="#_x0000_t75" style="width:11.9pt;height:11.9pt" o:ole="">
                  <v:imagedata r:id="rId50" o:title=""/>
                </v:shape>
                <w:control r:id="rId51" w:name="OptionButton114" w:shapeid="_x0000_i1159"/>
              </w:object>
            </w:r>
          </w:p>
        </w:tc>
        <w:tc>
          <w:tcPr>
            <w:tcW w:w="7680" w:type="dxa"/>
            <w:gridSpan w:val="2"/>
            <w:tcBorders>
              <w:left w:val="nil"/>
              <w:right w:val="nil"/>
            </w:tcBorders>
          </w:tcPr>
          <w:p w14:paraId="6DD1AD18" w14:textId="1FC879A8"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50</w:t>
            </w:r>
            <w:r w:rsidRPr="00ED61F9">
              <w:rPr>
                <w:rFonts w:cs="Arial"/>
                <w:bCs/>
                <w:szCs w:val="18"/>
                <w:lang w:val="fr-CH"/>
              </w:rPr>
              <w:t xml:space="preserve"> </w:t>
            </w:r>
            <w:r w:rsidR="00FE61DF" w:rsidRPr="00ED61F9">
              <w:rPr>
                <w:rFonts w:cs="Arial"/>
                <w:bCs/>
                <w:szCs w:val="18"/>
                <w:lang w:val="fr-CH"/>
              </w:rPr>
              <w:t xml:space="preserve">000 </w:t>
            </w:r>
            <w:r w:rsidRPr="00ED61F9">
              <w:rPr>
                <w:rFonts w:cs="Arial"/>
                <w:bCs/>
                <w:szCs w:val="18"/>
                <w:lang w:val="fr-CH"/>
              </w:rPr>
              <w:t>à</w:t>
            </w:r>
            <w:r w:rsidR="00FE61DF" w:rsidRPr="00ED61F9">
              <w:rPr>
                <w:rFonts w:cs="Arial"/>
                <w:bCs/>
                <w:szCs w:val="18"/>
                <w:lang w:val="fr-CH"/>
              </w:rPr>
              <w:t xml:space="preserve"> 99</w:t>
            </w:r>
            <w:r w:rsidRPr="00ED61F9">
              <w:rPr>
                <w:rFonts w:cs="Arial"/>
                <w:bCs/>
                <w:szCs w:val="18"/>
                <w:lang w:val="fr-CH"/>
              </w:rPr>
              <w:t xml:space="preserve"> </w:t>
            </w:r>
            <w:r w:rsidR="00FE61DF" w:rsidRPr="00ED61F9">
              <w:rPr>
                <w:rFonts w:cs="Arial"/>
                <w:bCs/>
                <w:szCs w:val="18"/>
                <w:lang w:val="fr-CH"/>
              </w:rPr>
              <w:t>999</w:t>
            </w:r>
          </w:p>
        </w:tc>
        <w:tc>
          <w:tcPr>
            <w:tcW w:w="965" w:type="dxa"/>
            <w:tcBorders>
              <w:left w:val="nil"/>
              <w:right w:val="nil"/>
            </w:tcBorders>
          </w:tcPr>
          <w:p w14:paraId="1FEA535A"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w:t>
            </w:r>
          </w:p>
        </w:tc>
      </w:tr>
      <w:tr w:rsidR="00FE61DF" w:rsidRPr="00ED61F9" w14:paraId="7AAE3007" w14:textId="77777777" w:rsidTr="00800F02">
        <w:tc>
          <w:tcPr>
            <w:tcW w:w="480" w:type="dxa"/>
            <w:vMerge/>
            <w:tcBorders>
              <w:left w:val="nil"/>
              <w:right w:val="nil"/>
            </w:tcBorders>
          </w:tcPr>
          <w:p w14:paraId="55E157A6"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40EC6C86"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490C15C3" w14:textId="50318A76"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5C9EB833">
                <v:shape id="_x0000_i1161" type="#_x0000_t75" style="width:11.9pt;height:11.9pt" o:ole="">
                  <v:imagedata r:id="rId52" o:title=""/>
                </v:shape>
                <w:control r:id="rId53" w:name="OptionButton124" w:shapeid="_x0000_i1161"/>
              </w:object>
            </w:r>
          </w:p>
        </w:tc>
        <w:tc>
          <w:tcPr>
            <w:tcW w:w="7680" w:type="dxa"/>
            <w:gridSpan w:val="2"/>
            <w:tcBorders>
              <w:left w:val="nil"/>
              <w:right w:val="nil"/>
            </w:tcBorders>
          </w:tcPr>
          <w:p w14:paraId="6FABC5CF" w14:textId="54F86139"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de </w:t>
            </w:r>
            <w:r w:rsidR="00FE61DF" w:rsidRPr="00ED61F9">
              <w:rPr>
                <w:rFonts w:cs="Arial"/>
                <w:bCs/>
                <w:szCs w:val="18"/>
                <w:lang w:val="fr-CH"/>
              </w:rPr>
              <w:t>100</w:t>
            </w:r>
            <w:r w:rsidRPr="00ED61F9">
              <w:rPr>
                <w:rFonts w:cs="Arial"/>
                <w:bCs/>
                <w:szCs w:val="18"/>
                <w:lang w:val="fr-CH"/>
              </w:rPr>
              <w:t xml:space="preserve"> </w:t>
            </w:r>
            <w:r w:rsidR="00FE61DF" w:rsidRPr="00ED61F9">
              <w:rPr>
                <w:rFonts w:cs="Arial"/>
                <w:bCs/>
                <w:szCs w:val="18"/>
                <w:lang w:val="fr-CH"/>
              </w:rPr>
              <w:t xml:space="preserve">000 </w:t>
            </w:r>
            <w:r w:rsidRPr="00ED61F9">
              <w:rPr>
                <w:rFonts w:cs="Arial"/>
                <w:bCs/>
                <w:szCs w:val="18"/>
                <w:lang w:val="fr-CH"/>
              </w:rPr>
              <w:t>à</w:t>
            </w:r>
            <w:r w:rsidR="00FE61DF" w:rsidRPr="00ED61F9">
              <w:rPr>
                <w:rFonts w:cs="Arial"/>
                <w:bCs/>
                <w:szCs w:val="18"/>
                <w:lang w:val="fr-CH"/>
              </w:rPr>
              <w:t xml:space="preserve"> 250</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2BD08C96"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2</w:t>
            </w:r>
          </w:p>
        </w:tc>
      </w:tr>
      <w:tr w:rsidR="00FE61DF" w:rsidRPr="00ED61F9" w14:paraId="27327EAB" w14:textId="77777777" w:rsidTr="00800F02">
        <w:tc>
          <w:tcPr>
            <w:tcW w:w="480" w:type="dxa"/>
            <w:vMerge/>
            <w:tcBorders>
              <w:left w:val="nil"/>
              <w:right w:val="nil"/>
            </w:tcBorders>
          </w:tcPr>
          <w:p w14:paraId="07757F12"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41989933"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163A1432" w14:textId="25352B4F"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500D59F7">
                <v:shape id="_x0000_i1163" type="#_x0000_t75" style="width:11.9pt;height:11.9pt" o:ole="">
                  <v:imagedata r:id="rId54" o:title=""/>
                </v:shape>
                <w:control r:id="rId55" w:name="OptionButton134" w:shapeid="_x0000_i1163"/>
              </w:object>
            </w:r>
          </w:p>
        </w:tc>
        <w:tc>
          <w:tcPr>
            <w:tcW w:w="7680" w:type="dxa"/>
            <w:gridSpan w:val="2"/>
            <w:tcBorders>
              <w:left w:val="nil"/>
              <w:right w:val="nil"/>
            </w:tcBorders>
          </w:tcPr>
          <w:p w14:paraId="4D256D66" w14:textId="465DA1C4"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plus de </w:t>
            </w:r>
            <w:r w:rsidR="00FE61DF" w:rsidRPr="00ED61F9">
              <w:rPr>
                <w:rFonts w:cs="Arial"/>
                <w:bCs/>
                <w:szCs w:val="18"/>
                <w:lang w:val="fr-CH"/>
              </w:rPr>
              <w:t>250</w:t>
            </w:r>
            <w:r w:rsidRPr="00ED61F9">
              <w:rPr>
                <w:rFonts w:cs="Arial"/>
                <w:bCs/>
                <w:szCs w:val="18"/>
                <w:lang w:val="fr-CH"/>
              </w:rPr>
              <w:t xml:space="preserve"> </w:t>
            </w:r>
            <w:r w:rsidR="00FE61DF" w:rsidRPr="00ED61F9">
              <w:rPr>
                <w:rFonts w:cs="Arial"/>
                <w:bCs/>
                <w:szCs w:val="18"/>
                <w:lang w:val="fr-CH"/>
              </w:rPr>
              <w:t>000</w:t>
            </w:r>
          </w:p>
        </w:tc>
        <w:tc>
          <w:tcPr>
            <w:tcW w:w="965" w:type="dxa"/>
            <w:tcBorders>
              <w:left w:val="nil"/>
              <w:right w:val="nil"/>
            </w:tcBorders>
          </w:tcPr>
          <w:p w14:paraId="2FE2B47A"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3</w:t>
            </w:r>
          </w:p>
        </w:tc>
      </w:tr>
      <w:tr w:rsidR="00FE61DF" w:rsidRPr="00ED61F9" w14:paraId="3BA1CB00" w14:textId="77777777" w:rsidTr="00800F02">
        <w:tc>
          <w:tcPr>
            <w:tcW w:w="9845" w:type="dxa"/>
            <w:gridSpan w:val="6"/>
          </w:tcPr>
          <w:p w14:paraId="5732317F" w14:textId="77777777" w:rsidR="00FE61DF" w:rsidRPr="00ED61F9" w:rsidRDefault="00FE61DF" w:rsidP="00800F02">
            <w:pPr>
              <w:widowControl/>
              <w:tabs>
                <w:tab w:val="left" w:pos="1075"/>
              </w:tabs>
              <w:suppressAutoHyphens/>
              <w:rPr>
                <w:rFonts w:cs="Arial"/>
                <w:b/>
                <w:sz w:val="4"/>
                <w:szCs w:val="4"/>
                <w:lang w:val="fr-CH"/>
              </w:rPr>
            </w:pPr>
          </w:p>
        </w:tc>
      </w:tr>
      <w:tr w:rsidR="00FE61DF" w:rsidRPr="00ED61F9" w14:paraId="7BDC4975" w14:textId="77777777" w:rsidTr="00800F02">
        <w:tc>
          <w:tcPr>
            <w:tcW w:w="480" w:type="dxa"/>
            <w:vMerge w:val="restart"/>
            <w:tcBorders>
              <w:left w:val="nil"/>
              <w:right w:val="nil"/>
            </w:tcBorders>
          </w:tcPr>
          <w:p w14:paraId="48F58E20" w14:textId="77777777" w:rsidR="00FE61DF" w:rsidRPr="00ED61F9" w:rsidRDefault="00FE61DF" w:rsidP="00800F02">
            <w:pPr>
              <w:keepNext/>
              <w:keepLines/>
              <w:widowControl/>
              <w:tabs>
                <w:tab w:val="left" w:pos="1042"/>
              </w:tabs>
              <w:suppressAutoHyphens/>
              <w:rPr>
                <w:rFonts w:cs="Arial"/>
                <w:b/>
                <w:szCs w:val="18"/>
                <w:lang w:val="fr-CH"/>
              </w:rPr>
            </w:pPr>
          </w:p>
        </w:tc>
        <w:tc>
          <w:tcPr>
            <w:tcW w:w="360" w:type="dxa"/>
            <w:tcBorders>
              <w:left w:val="nil"/>
              <w:right w:val="nil"/>
            </w:tcBorders>
          </w:tcPr>
          <w:p w14:paraId="0F5A3446" w14:textId="77777777" w:rsidR="00FE61DF" w:rsidRPr="00ED61F9" w:rsidRDefault="00FE61DF" w:rsidP="00800F02">
            <w:pPr>
              <w:keepNext/>
              <w:keepLines/>
              <w:widowControl/>
              <w:tabs>
                <w:tab w:val="left" w:pos="1075"/>
              </w:tabs>
              <w:suppressAutoHyphens/>
              <w:ind w:left="83"/>
              <w:rPr>
                <w:rFonts w:cs="Arial"/>
                <w:b/>
                <w:szCs w:val="18"/>
                <w:lang w:val="fr-CH"/>
              </w:rPr>
            </w:pPr>
            <w:r w:rsidRPr="00ED61F9">
              <w:rPr>
                <w:rFonts w:cs="Arial"/>
                <w:b/>
                <w:szCs w:val="18"/>
                <w:lang w:val="fr-CH"/>
              </w:rPr>
              <w:t>6.</w:t>
            </w:r>
          </w:p>
        </w:tc>
        <w:tc>
          <w:tcPr>
            <w:tcW w:w="8040" w:type="dxa"/>
            <w:gridSpan w:val="3"/>
            <w:tcBorders>
              <w:left w:val="nil"/>
              <w:right w:val="nil"/>
            </w:tcBorders>
          </w:tcPr>
          <w:p w14:paraId="12942252" w14:textId="7BB1B32F" w:rsidR="00FE61DF" w:rsidRPr="00ED61F9" w:rsidRDefault="00F32379" w:rsidP="00800F02">
            <w:pPr>
              <w:keepNext/>
              <w:keepLines/>
              <w:widowControl/>
              <w:tabs>
                <w:tab w:val="left" w:pos="1075"/>
              </w:tabs>
              <w:suppressAutoHyphens/>
              <w:ind w:left="83"/>
              <w:rPr>
                <w:rFonts w:cs="Arial"/>
                <w:b/>
                <w:szCs w:val="18"/>
                <w:lang w:val="fr-CH"/>
              </w:rPr>
            </w:pPr>
            <w:r w:rsidRPr="00ED61F9">
              <w:rPr>
                <w:rFonts w:cs="Arial"/>
                <w:b/>
                <w:szCs w:val="18"/>
                <w:lang w:val="fr-CH"/>
              </w:rPr>
              <w:t>Expérience en matière de placements</w:t>
            </w:r>
          </w:p>
        </w:tc>
        <w:tc>
          <w:tcPr>
            <w:tcW w:w="965" w:type="dxa"/>
            <w:tcBorders>
              <w:left w:val="nil"/>
              <w:right w:val="nil"/>
            </w:tcBorders>
          </w:tcPr>
          <w:p w14:paraId="57F562CD" w14:textId="409D4CDC" w:rsidR="00FE61DF" w:rsidRPr="00ED61F9" w:rsidRDefault="00FE61DF" w:rsidP="00800F02">
            <w:pPr>
              <w:keepNext/>
              <w:keepLines/>
              <w:widowControl/>
              <w:tabs>
                <w:tab w:val="left" w:pos="1075"/>
              </w:tabs>
              <w:suppressAutoHyphens/>
              <w:ind w:left="83"/>
              <w:jc w:val="right"/>
              <w:rPr>
                <w:rFonts w:cs="Arial"/>
                <w:b/>
                <w:sz w:val="16"/>
                <w:szCs w:val="16"/>
                <w:lang w:val="fr-CH"/>
              </w:rPr>
            </w:pPr>
            <w:r w:rsidRPr="00ED61F9">
              <w:rPr>
                <w:rFonts w:cs="Arial"/>
                <w:b/>
                <w:sz w:val="16"/>
                <w:szCs w:val="16"/>
                <w:lang w:val="fr-CH"/>
              </w:rPr>
              <w:t>(</w:t>
            </w:r>
            <w:r w:rsidR="00F64F52" w:rsidRPr="00ED61F9">
              <w:rPr>
                <w:rFonts w:cs="Arial"/>
                <w:b/>
                <w:sz w:val="16"/>
                <w:szCs w:val="16"/>
                <w:lang w:val="fr-CH"/>
              </w:rPr>
              <w:t>Points</w:t>
            </w:r>
            <w:r w:rsidRPr="00ED61F9">
              <w:rPr>
                <w:rFonts w:cs="Arial"/>
                <w:b/>
                <w:sz w:val="16"/>
                <w:szCs w:val="16"/>
                <w:lang w:val="fr-CH"/>
              </w:rPr>
              <w:t>)</w:t>
            </w:r>
          </w:p>
        </w:tc>
      </w:tr>
      <w:tr w:rsidR="00FE61DF" w:rsidRPr="00E11F79" w14:paraId="2DCBB5E0" w14:textId="77777777" w:rsidTr="00800F02">
        <w:tc>
          <w:tcPr>
            <w:tcW w:w="480" w:type="dxa"/>
            <w:vMerge/>
            <w:tcBorders>
              <w:left w:val="nil"/>
              <w:right w:val="nil"/>
            </w:tcBorders>
          </w:tcPr>
          <w:p w14:paraId="4CFAF86D"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53194F3A"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0D0157EA" w14:textId="3A825581"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Quelle affirmation correspond le mieux à votre cas?</w:t>
            </w:r>
          </w:p>
        </w:tc>
        <w:tc>
          <w:tcPr>
            <w:tcW w:w="965" w:type="dxa"/>
            <w:tcBorders>
              <w:left w:val="nil"/>
              <w:right w:val="nil"/>
            </w:tcBorders>
          </w:tcPr>
          <w:p w14:paraId="07965872"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71946835" w14:textId="77777777" w:rsidTr="00800F02">
        <w:tc>
          <w:tcPr>
            <w:tcW w:w="480" w:type="dxa"/>
            <w:vMerge/>
            <w:tcBorders>
              <w:left w:val="nil"/>
              <w:right w:val="nil"/>
            </w:tcBorders>
          </w:tcPr>
          <w:p w14:paraId="7B0D2F82"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43E485F6"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30F41266" w14:textId="257F2198"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2B412B14">
                <v:shape id="_x0000_i1165" type="#_x0000_t75" style="width:11.9pt;height:11.9pt" o:ole="">
                  <v:imagedata r:id="rId56" o:title=""/>
                </v:shape>
                <w:control r:id="rId57" w:name="OptionButton19" w:shapeid="_x0000_i1165"/>
              </w:object>
            </w:r>
          </w:p>
        </w:tc>
        <w:tc>
          <w:tcPr>
            <w:tcW w:w="7680" w:type="dxa"/>
            <w:gridSpan w:val="2"/>
            <w:tcBorders>
              <w:left w:val="nil"/>
              <w:right w:val="nil"/>
            </w:tcBorders>
          </w:tcPr>
          <w:p w14:paraId="1E729957" w14:textId="4BD9CA85"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Je n’ai aucune expérience en placements ou mandats de gestion de fortune.</w:t>
            </w:r>
          </w:p>
        </w:tc>
        <w:tc>
          <w:tcPr>
            <w:tcW w:w="965" w:type="dxa"/>
            <w:tcBorders>
              <w:left w:val="nil"/>
              <w:right w:val="nil"/>
            </w:tcBorders>
          </w:tcPr>
          <w:p w14:paraId="2D71609E"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w:t>
            </w:r>
          </w:p>
        </w:tc>
      </w:tr>
      <w:tr w:rsidR="00FE61DF" w:rsidRPr="00ED61F9" w14:paraId="5C924694" w14:textId="77777777" w:rsidTr="00800F02">
        <w:tc>
          <w:tcPr>
            <w:tcW w:w="480" w:type="dxa"/>
            <w:vMerge/>
            <w:tcBorders>
              <w:left w:val="nil"/>
              <w:right w:val="nil"/>
            </w:tcBorders>
          </w:tcPr>
          <w:p w14:paraId="656EBF26"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64A8056C"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1CE4DA4D" w14:textId="4863FB02"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7E1E69A4">
                <v:shape id="_x0000_i1167" type="#_x0000_t75" style="width:11.9pt;height:11.9pt" o:ole="">
                  <v:imagedata r:id="rId58" o:title=""/>
                </v:shape>
                <w:control r:id="rId59" w:name="OptionButton115" w:shapeid="_x0000_i1167"/>
              </w:object>
            </w:r>
          </w:p>
        </w:tc>
        <w:tc>
          <w:tcPr>
            <w:tcW w:w="7680" w:type="dxa"/>
            <w:gridSpan w:val="2"/>
            <w:tcBorders>
              <w:left w:val="nil"/>
              <w:right w:val="nil"/>
            </w:tcBorders>
          </w:tcPr>
          <w:p w14:paraId="12977C30" w14:textId="16CC5D05"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J’ai peu d’expérience en placements ou mandats de gestion de fortune.</w:t>
            </w:r>
          </w:p>
        </w:tc>
        <w:tc>
          <w:tcPr>
            <w:tcW w:w="965" w:type="dxa"/>
            <w:tcBorders>
              <w:left w:val="nil"/>
              <w:right w:val="nil"/>
            </w:tcBorders>
          </w:tcPr>
          <w:p w14:paraId="58840A76"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2</w:t>
            </w:r>
          </w:p>
        </w:tc>
      </w:tr>
      <w:tr w:rsidR="00FE61DF" w:rsidRPr="00ED61F9" w14:paraId="4248CD95" w14:textId="77777777" w:rsidTr="00800F02">
        <w:tc>
          <w:tcPr>
            <w:tcW w:w="480" w:type="dxa"/>
            <w:vMerge/>
            <w:tcBorders>
              <w:left w:val="nil"/>
              <w:right w:val="nil"/>
            </w:tcBorders>
          </w:tcPr>
          <w:p w14:paraId="72AA8350"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127C9551"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507904A3" w14:textId="1A26A689"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FC7AE70">
                <v:shape id="_x0000_i1169" type="#_x0000_t75" style="width:11.9pt;height:11.9pt" o:ole="">
                  <v:imagedata r:id="rId60" o:title=""/>
                </v:shape>
                <w:control r:id="rId61" w:name="OptionButton125" w:shapeid="_x0000_i1169"/>
              </w:object>
            </w:r>
          </w:p>
        </w:tc>
        <w:tc>
          <w:tcPr>
            <w:tcW w:w="7680" w:type="dxa"/>
            <w:gridSpan w:val="2"/>
            <w:tcBorders>
              <w:left w:val="nil"/>
              <w:right w:val="nil"/>
            </w:tcBorders>
          </w:tcPr>
          <w:p w14:paraId="4DB3D49B" w14:textId="0DE19DDD"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J’ai déjà une certaine expérience en placements ou mandats de gestion de fortune.</w:t>
            </w:r>
          </w:p>
        </w:tc>
        <w:tc>
          <w:tcPr>
            <w:tcW w:w="965" w:type="dxa"/>
            <w:tcBorders>
              <w:left w:val="nil"/>
              <w:right w:val="nil"/>
            </w:tcBorders>
          </w:tcPr>
          <w:p w14:paraId="06F00DA9"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4</w:t>
            </w:r>
          </w:p>
        </w:tc>
      </w:tr>
      <w:tr w:rsidR="00FE61DF" w:rsidRPr="00ED61F9" w14:paraId="6D5187F4" w14:textId="77777777" w:rsidTr="00800F02">
        <w:tc>
          <w:tcPr>
            <w:tcW w:w="9845" w:type="dxa"/>
            <w:gridSpan w:val="6"/>
          </w:tcPr>
          <w:p w14:paraId="7E03A803" w14:textId="77777777" w:rsidR="00FE61DF" w:rsidRPr="00ED61F9" w:rsidRDefault="00FE61DF" w:rsidP="00800F02">
            <w:pPr>
              <w:widowControl/>
              <w:tabs>
                <w:tab w:val="left" w:pos="1075"/>
              </w:tabs>
              <w:suppressAutoHyphens/>
              <w:rPr>
                <w:rFonts w:cs="Arial"/>
                <w:b/>
                <w:sz w:val="4"/>
                <w:szCs w:val="4"/>
                <w:lang w:val="fr-CH"/>
              </w:rPr>
            </w:pPr>
          </w:p>
        </w:tc>
      </w:tr>
      <w:tr w:rsidR="00FE61DF" w:rsidRPr="00E11F79" w14:paraId="0DCC9B0E" w14:textId="77777777" w:rsidTr="00800F02">
        <w:tc>
          <w:tcPr>
            <w:tcW w:w="480" w:type="dxa"/>
            <w:tcBorders>
              <w:left w:val="nil"/>
              <w:right w:val="nil"/>
            </w:tcBorders>
          </w:tcPr>
          <w:p w14:paraId="6BD9880F"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9365" w:type="dxa"/>
            <w:gridSpan w:val="5"/>
            <w:tcBorders>
              <w:left w:val="nil"/>
              <w:right w:val="nil"/>
            </w:tcBorders>
            <w:shd w:val="clear" w:color="auto" w:fill="EBEBEB"/>
          </w:tcPr>
          <w:p w14:paraId="1345A15C" w14:textId="5E5EB71F" w:rsidR="00FE61DF" w:rsidRPr="00ED61F9" w:rsidRDefault="00F32379"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Propension au risque</w:t>
            </w:r>
          </w:p>
          <w:p w14:paraId="714C0E47" w14:textId="20F60E13"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La propension au risque décrit la disposition du client à prendre des risques et à accepter d’éventuelles pertes.</w:t>
            </w:r>
          </w:p>
        </w:tc>
      </w:tr>
      <w:tr w:rsidR="00FE61DF" w:rsidRPr="00ED61F9" w14:paraId="43A1FC3D" w14:textId="77777777" w:rsidTr="00800F02">
        <w:tc>
          <w:tcPr>
            <w:tcW w:w="480" w:type="dxa"/>
            <w:vMerge w:val="restart"/>
            <w:tcBorders>
              <w:left w:val="nil"/>
              <w:right w:val="nil"/>
            </w:tcBorders>
          </w:tcPr>
          <w:p w14:paraId="7D6512DE"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2991C3FD"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7.</w:t>
            </w:r>
          </w:p>
        </w:tc>
        <w:tc>
          <w:tcPr>
            <w:tcW w:w="8040" w:type="dxa"/>
            <w:gridSpan w:val="3"/>
            <w:tcBorders>
              <w:left w:val="nil"/>
              <w:right w:val="nil"/>
            </w:tcBorders>
          </w:tcPr>
          <w:p w14:paraId="581885C5" w14:textId="0DA65113" w:rsidR="00FE61DF" w:rsidRPr="00ED61F9" w:rsidRDefault="00F32379"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Objectif de placement</w:t>
            </w:r>
          </w:p>
        </w:tc>
        <w:tc>
          <w:tcPr>
            <w:tcW w:w="965" w:type="dxa"/>
            <w:tcBorders>
              <w:left w:val="nil"/>
              <w:right w:val="nil"/>
            </w:tcBorders>
          </w:tcPr>
          <w:p w14:paraId="3FD0ADA2" w14:textId="77777777"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p>
        </w:tc>
      </w:tr>
      <w:tr w:rsidR="00FE61DF" w:rsidRPr="00E11F79" w14:paraId="3290FCB0" w14:textId="77777777" w:rsidTr="00800F02">
        <w:tc>
          <w:tcPr>
            <w:tcW w:w="480" w:type="dxa"/>
            <w:vMerge/>
            <w:tcBorders>
              <w:left w:val="nil"/>
              <w:right w:val="nil"/>
            </w:tcBorders>
          </w:tcPr>
          <w:p w14:paraId="38568894"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6AC25620"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3C6F0AF4" w14:textId="59CBCFEF"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Quel but poursuivez-vous avec ce placement?</w:t>
            </w:r>
          </w:p>
        </w:tc>
        <w:tc>
          <w:tcPr>
            <w:tcW w:w="965" w:type="dxa"/>
            <w:tcBorders>
              <w:left w:val="nil"/>
              <w:right w:val="nil"/>
            </w:tcBorders>
          </w:tcPr>
          <w:p w14:paraId="0B03F9C0"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2AE8EA21" w14:textId="77777777" w:rsidTr="00800F02">
        <w:tc>
          <w:tcPr>
            <w:tcW w:w="480" w:type="dxa"/>
            <w:vMerge/>
            <w:tcBorders>
              <w:left w:val="nil"/>
              <w:right w:val="nil"/>
            </w:tcBorders>
          </w:tcPr>
          <w:p w14:paraId="7F3ABFC7"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0BDC3F50"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1B75AA05" w14:textId="77CECDDD"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5A7BF440">
                <v:shape id="_x0000_i1171" type="#_x0000_t75" style="width:11.9pt;height:11.9pt" o:ole="">
                  <v:imagedata r:id="rId62" o:title=""/>
                </v:shape>
                <w:control r:id="rId63" w:name="OptionButton191" w:shapeid="_x0000_i1171"/>
              </w:object>
            </w:r>
          </w:p>
        </w:tc>
        <w:tc>
          <w:tcPr>
            <w:tcW w:w="7680" w:type="dxa"/>
            <w:gridSpan w:val="2"/>
            <w:tcBorders>
              <w:left w:val="nil"/>
              <w:right w:val="nil"/>
            </w:tcBorders>
          </w:tcPr>
          <w:p w14:paraId="0C084003" w14:textId="0E88054C"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Le capital investi doit au moins être maintenu</w:t>
            </w:r>
            <w:r w:rsidR="00FE61DF" w:rsidRPr="00ED61F9">
              <w:rPr>
                <w:rFonts w:cs="Arial"/>
                <w:bCs/>
                <w:szCs w:val="18"/>
                <w:vertAlign w:val="superscript"/>
                <w:lang w:val="fr-CH"/>
              </w:rPr>
              <w:t>1</w:t>
            </w:r>
          </w:p>
        </w:tc>
        <w:tc>
          <w:tcPr>
            <w:tcW w:w="965" w:type="dxa"/>
            <w:tcBorders>
              <w:left w:val="nil"/>
              <w:right w:val="nil"/>
            </w:tcBorders>
          </w:tcPr>
          <w:p w14:paraId="338C5D6D"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0</w:t>
            </w:r>
          </w:p>
        </w:tc>
      </w:tr>
      <w:tr w:rsidR="00FE61DF" w:rsidRPr="00ED61F9" w14:paraId="2422EDAF" w14:textId="77777777" w:rsidTr="00800F02">
        <w:tc>
          <w:tcPr>
            <w:tcW w:w="480" w:type="dxa"/>
            <w:vMerge/>
            <w:tcBorders>
              <w:left w:val="nil"/>
              <w:right w:val="nil"/>
            </w:tcBorders>
          </w:tcPr>
          <w:p w14:paraId="446AAB10"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4B314BB2"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3D31BF0F" w14:textId="43FC5A60"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05614F0">
                <v:shape id="_x0000_i1173" type="#_x0000_t75" style="width:11.9pt;height:11.9pt" o:ole="">
                  <v:imagedata r:id="rId64" o:title=""/>
                </v:shape>
                <w:control r:id="rId65" w:name="OptionButton1151" w:shapeid="_x0000_i1173"/>
              </w:object>
            </w:r>
          </w:p>
        </w:tc>
        <w:tc>
          <w:tcPr>
            <w:tcW w:w="7680" w:type="dxa"/>
            <w:gridSpan w:val="2"/>
            <w:tcBorders>
              <w:left w:val="nil"/>
              <w:right w:val="nil"/>
            </w:tcBorders>
          </w:tcPr>
          <w:p w14:paraId="387B82A8" w14:textId="313356DB"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Le capital investi doit augmenter en permanence et je suis prêt(e) à supporter le risque de perte qui en résulte.</w:t>
            </w:r>
          </w:p>
        </w:tc>
        <w:tc>
          <w:tcPr>
            <w:tcW w:w="965" w:type="dxa"/>
            <w:tcBorders>
              <w:left w:val="nil"/>
              <w:right w:val="nil"/>
            </w:tcBorders>
          </w:tcPr>
          <w:p w14:paraId="7550498F"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3</w:t>
            </w:r>
          </w:p>
        </w:tc>
      </w:tr>
      <w:tr w:rsidR="00FE61DF" w:rsidRPr="00E11F79" w14:paraId="7E89E8FF" w14:textId="77777777" w:rsidTr="00800F02">
        <w:tc>
          <w:tcPr>
            <w:tcW w:w="480" w:type="dxa"/>
            <w:vMerge/>
            <w:tcBorders>
              <w:left w:val="nil"/>
              <w:right w:val="nil"/>
            </w:tcBorders>
          </w:tcPr>
          <w:p w14:paraId="6B051A6E"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3DD3CF38"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01C1687F"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7680" w:type="dxa"/>
            <w:gridSpan w:val="2"/>
            <w:tcBorders>
              <w:left w:val="nil"/>
              <w:right w:val="nil"/>
            </w:tcBorders>
          </w:tcPr>
          <w:p w14:paraId="73D278BF" w14:textId="490B39BD" w:rsidR="00FE61DF" w:rsidRPr="00ED61F9" w:rsidRDefault="00FE61DF" w:rsidP="00800F02">
            <w:pPr>
              <w:keepNext/>
              <w:keepLines/>
              <w:widowControl/>
              <w:tabs>
                <w:tab w:val="left" w:pos="1075"/>
              </w:tabs>
              <w:suppressAutoHyphens/>
              <w:spacing w:before="60"/>
              <w:ind w:left="83" w:hanging="83"/>
              <w:rPr>
                <w:rFonts w:cs="Arial"/>
                <w:bCs/>
                <w:szCs w:val="18"/>
                <w:lang w:val="fr-CH"/>
              </w:rPr>
            </w:pPr>
            <w:r w:rsidRPr="00ED61F9">
              <w:rPr>
                <w:rFonts w:cs="Arial"/>
                <w:bCs/>
                <w:szCs w:val="18"/>
                <w:vertAlign w:val="superscript"/>
                <w:lang w:val="fr-CH"/>
              </w:rPr>
              <w:t>1</w:t>
            </w:r>
            <w:r w:rsidR="00F32379" w:rsidRPr="00ED61F9">
              <w:rPr>
                <w:rFonts w:cs="Arial"/>
                <w:bCs/>
                <w:sz w:val="16"/>
                <w:szCs w:val="16"/>
                <w:lang w:val="fr-CH"/>
              </w:rPr>
              <w:t>Compte tenu de votre propension au risque, un placement orienté sur la sécurité est recommandé, quel que soit votre total de points final.</w:t>
            </w:r>
          </w:p>
        </w:tc>
        <w:tc>
          <w:tcPr>
            <w:tcW w:w="965" w:type="dxa"/>
            <w:tcBorders>
              <w:left w:val="nil"/>
              <w:right w:val="nil"/>
            </w:tcBorders>
          </w:tcPr>
          <w:p w14:paraId="6C6F2276"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p>
        </w:tc>
      </w:tr>
      <w:tr w:rsidR="00FE61DF" w:rsidRPr="00E11F79" w14:paraId="599FCCBF" w14:textId="77777777" w:rsidTr="00800F02">
        <w:tc>
          <w:tcPr>
            <w:tcW w:w="9845" w:type="dxa"/>
            <w:gridSpan w:val="6"/>
          </w:tcPr>
          <w:p w14:paraId="0BBC80A4" w14:textId="77777777" w:rsidR="00FE61DF" w:rsidRPr="00ED61F9" w:rsidRDefault="00FE61DF" w:rsidP="00800F02">
            <w:pPr>
              <w:widowControl/>
              <w:tabs>
                <w:tab w:val="left" w:pos="1075"/>
              </w:tabs>
              <w:suppressAutoHyphens/>
              <w:rPr>
                <w:rFonts w:cs="Arial"/>
                <w:b/>
                <w:sz w:val="4"/>
                <w:szCs w:val="4"/>
                <w:lang w:val="fr-CH"/>
              </w:rPr>
            </w:pPr>
          </w:p>
        </w:tc>
      </w:tr>
      <w:tr w:rsidR="00FE61DF" w:rsidRPr="00ED61F9" w14:paraId="045561DC" w14:textId="77777777" w:rsidTr="00800F02">
        <w:tc>
          <w:tcPr>
            <w:tcW w:w="480" w:type="dxa"/>
            <w:vMerge w:val="restart"/>
            <w:tcBorders>
              <w:left w:val="nil"/>
              <w:right w:val="nil"/>
            </w:tcBorders>
          </w:tcPr>
          <w:p w14:paraId="627EABED"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30969C8F"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8.</w:t>
            </w:r>
          </w:p>
        </w:tc>
        <w:tc>
          <w:tcPr>
            <w:tcW w:w="8040" w:type="dxa"/>
            <w:gridSpan w:val="3"/>
            <w:tcBorders>
              <w:left w:val="nil"/>
              <w:right w:val="nil"/>
            </w:tcBorders>
          </w:tcPr>
          <w:p w14:paraId="1D00DE49" w14:textId="47BDD885" w:rsidR="00FE61DF" w:rsidRPr="00ED61F9" w:rsidRDefault="00F32379"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Risque</w:t>
            </w:r>
          </w:p>
        </w:tc>
        <w:tc>
          <w:tcPr>
            <w:tcW w:w="965" w:type="dxa"/>
            <w:tcBorders>
              <w:left w:val="nil"/>
              <w:right w:val="nil"/>
            </w:tcBorders>
          </w:tcPr>
          <w:p w14:paraId="455C632C" w14:textId="77777777"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p>
        </w:tc>
      </w:tr>
      <w:tr w:rsidR="00FE61DF" w:rsidRPr="00E11F79" w14:paraId="1EACA60C" w14:textId="77777777" w:rsidTr="00800F02">
        <w:tc>
          <w:tcPr>
            <w:tcW w:w="480" w:type="dxa"/>
            <w:vMerge/>
            <w:tcBorders>
              <w:left w:val="nil"/>
              <w:right w:val="nil"/>
            </w:tcBorders>
          </w:tcPr>
          <w:p w14:paraId="5A97E45A"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102029B7"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3CECFCDD" w14:textId="35EFF389"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Les placements associés à un rendement escompté élevé sont également liés à un risque escompté élevé.</w:t>
            </w:r>
          </w:p>
        </w:tc>
        <w:tc>
          <w:tcPr>
            <w:tcW w:w="965" w:type="dxa"/>
            <w:tcBorders>
              <w:left w:val="nil"/>
              <w:right w:val="nil"/>
            </w:tcBorders>
          </w:tcPr>
          <w:p w14:paraId="6AAD8AA4"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5A50D0CD" w14:textId="77777777" w:rsidTr="00800F02">
        <w:tc>
          <w:tcPr>
            <w:tcW w:w="480" w:type="dxa"/>
            <w:vMerge/>
            <w:tcBorders>
              <w:left w:val="nil"/>
              <w:right w:val="nil"/>
            </w:tcBorders>
          </w:tcPr>
          <w:p w14:paraId="606AE67C"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001911DF"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5CCF3DED" w14:textId="0B0F1827"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16E2549">
                <v:shape id="_x0000_i1175" type="#_x0000_t75" style="width:11.9pt;height:11.9pt" o:ole="">
                  <v:imagedata r:id="rId66" o:title=""/>
                </v:shape>
                <w:control r:id="rId67" w:name="OptionButton181" w:shapeid="_x0000_i1175"/>
              </w:object>
            </w:r>
          </w:p>
        </w:tc>
        <w:tc>
          <w:tcPr>
            <w:tcW w:w="7680" w:type="dxa"/>
            <w:gridSpan w:val="2"/>
            <w:tcBorders>
              <w:left w:val="nil"/>
              <w:right w:val="nil"/>
            </w:tcBorders>
          </w:tcPr>
          <w:p w14:paraId="1587837F" w14:textId="35E30372"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Je préfère les placements présentant un risque relativement faible. Le rendement n’est pas primordial pour moi. (Fluctuation de valeur d’environ -4% à +6%)</w:t>
            </w:r>
          </w:p>
        </w:tc>
        <w:tc>
          <w:tcPr>
            <w:tcW w:w="965" w:type="dxa"/>
            <w:tcBorders>
              <w:left w:val="nil"/>
              <w:right w:val="nil"/>
            </w:tcBorders>
          </w:tcPr>
          <w:p w14:paraId="0ACC4A73"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w:t>
            </w:r>
          </w:p>
        </w:tc>
      </w:tr>
      <w:tr w:rsidR="00FE61DF" w:rsidRPr="00ED61F9" w14:paraId="4804C6AB" w14:textId="77777777" w:rsidTr="00800F02">
        <w:tc>
          <w:tcPr>
            <w:tcW w:w="480" w:type="dxa"/>
            <w:vMerge/>
            <w:tcBorders>
              <w:left w:val="nil"/>
              <w:right w:val="nil"/>
            </w:tcBorders>
          </w:tcPr>
          <w:p w14:paraId="69673D0F"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389E5A91"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E0538A8" w14:textId="3E48DF78"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59994326">
                <v:shape id="_x0000_i1177" type="#_x0000_t75" style="width:11.9pt;height:11.9pt" o:ole="">
                  <v:imagedata r:id="rId68" o:title=""/>
                </v:shape>
                <w:control r:id="rId69" w:name="OptionButton1141" w:shapeid="_x0000_i1177"/>
              </w:object>
            </w:r>
          </w:p>
        </w:tc>
        <w:tc>
          <w:tcPr>
            <w:tcW w:w="7680" w:type="dxa"/>
            <w:gridSpan w:val="2"/>
            <w:tcBorders>
              <w:left w:val="nil"/>
              <w:right w:val="nil"/>
            </w:tcBorders>
          </w:tcPr>
          <w:p w14:paraId="195B3F8E" w14:textId="7D064193" w:rsidR="00FE61DF" w:rsidRPr="00ED61F9" w:rsidRDefault="00F32379" w:rsidP="00F32379">
            <w:pPr>
              <w:keepNext/>
              <w:keepLines/>
              <w:widowControl/>
              <w:tabs>
                <w:tab w:val="left" w:pos="1075"/>
              </w:tabs>
              <w:suppressAutoHyphens/>
              <w:spacing w:before="60"/>
              <w:ind w:left="83"/>
              <w:rPr>
                <w:rFonts w:cs="Arial"/>
                <w:bCs/>
                <w:szCs w:val="18"/>
                <w:lang w:val="fr-CH"/>
              </w:rPr>
            </w:pPr>
            <w:r w:rsidRPr="00ED61F9">
              <w:rPr>
                <w:rFonts w:cs="Arial"/>
                <w:bCs/>
                <w:szCs w:val="18"/>
                <w:lang w:val="fr-CH"/>
              </w:rPr>
              <w:t>Je suis disposé(e) à accepter un risque légèrement plus élevé pour obtenir un rendement modéré. (Fluctuation de valeur d’environ -6% à +10%)</w:t>
            </w:r>
          </w:p>
        </w:tc>
        <w:tc>
          <w:tcPr>
            <w:tcW w:w="965" w:type="dxa"/>
            <w:tcBorders>
              <w:left w:val="nil"/>
              <w:right w:val="nil"/>
            </w:tcBorders>
          </w:tcPr>
          <w:p w14:paraId="5CA1D8BE"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2</w:t>
            </w:r>
          </w:p>
        </w:tc>
      </w:tr>
      <w:tr w:rsidR="00FE61DF" w:rsidRPr="00ED61F9" w14:paraId="1EF81946" w14:textId="77777777" w:rsidTr="00800F02">
        <w:tc>
          <w:tcPr>
            <w:tcW w:w="480" w:type="dxa"/>
            <w:vMerge/>
            <w:tcBorders>
              <w:left w:val="nil"/>
              <w:right w:val="nil"/>
            </w:tcBorders>
          </w:tcPr>
          <w:p w14:paraId="7A465932"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77D8D383"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54374EA3" w14:textId="7E81852E"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7B1FCA4">
                <v:shape id="_x0000_i1179" type="#_x0000_t75" style="width:11.9pt;height:11.9pt" o:ole="">
                  <v:imagedata r:id="rId70" o:title=""/>
                </v:shape>
                <w:control r:id="rId71" w:name="OptionButton1241" w:shapeid="_x0000_i1179"/>
              </w:object>
            </w:r>
          </w:p>
        </w:tc>
        <w:tc>
          <w:tcPr>
            <w:tcW w:w="7680" w:type="dxa"/>
            <w:gridSpan w:val="2"/>
            <w:tcBorders>
              <w:left w:val="nil"/>
              <w:right w:val="nil"/>
            </w:tcBorders>
          </w:tcPr>
          <w:p w14:paraId="68D09B67" w14:textId="45FDE139"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Je vise des rendements plus élevés et suis disposé(e) à prendre un risque accru en contrepartie. (Fluctuation de valeur d’environ -10% à +16%)</w:t>
            </w:r>
          </w:p>
        </w:tc>
        <w:tc>
          <w:tcPr>
            <w:tcW w:w="965" w:type="dxa"/>
            <w:tcBorders>
              <w:left w:val="nil"/>
              <w:right w:val="nil"/>
            </w:tcBorders>
          </w:tcPr>
          <w:p w14:paraId="25E6B69B" w14:textId="06467D35" w:rsidR="00FE61DF" w:rsidRPr="00ED61F9" w:rsidRDefault="007A1B23" w:rsidP="00800F02">
            <w:pPr>
              <w:keepNext/>
              <w:keepLines/>
              <w:widowControl/>
              <w:tabs>
                <w:tab w:val="left" w:pos="1075"/>
              </w:tabs>
              <w:suppressAutoHyphens/>
              <w:spacing w:before="60"/>
              <w:ind w:left="83"/>
              <w:jc w:val="center"/>
              <w:rPr>
                <w:rFonts w:cs="Arial"/>
                <w:bCs/>
                <w:szCs w:val="18"/>
                <w:lang w:val="fr-CH"/>
              </w:rPr>
            </w:pPr>
            <w:r>
              <w:rPr>
                <w:rFonts w:cs="Arial"/>
                <w:bCs/>
                <w:szCs w:val="18"/>
                <w:lang w:val="fr-CH"/>
              </w:rPr>
              <w:t>4</w:t>
            </w:r>
          </w:p>
        </w:tc>
      </w:tr>
      <w:tr w:rsidR="00FE61DF" w:rsidRPr="00ED61F9" w14:paraId="11A39AAE" w14:textId="77777777" w:rsidTr="00800F02">
        <w:tc>
          <w:tcPr>
            <w:tcW w:w="480" w:type="dxa"/>
            <w:vMerge/>
            <w:tcBorders>
              <w:left w:val="nil"/>
              <w:right w:val="nil"/>
            </w:tcBorders>
          </w:tcPr>
          <w:p w14:paraId="2EEE586A"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08C2A703"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E8DE306" w14:textId="2B7186D3"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323618BD">
                <v:shape id="_x0000_i1181" type="#_x0000_t75" style="width:11.9pt;height:11.9pt" o:ole="">
                  <v:imagedata r:id="rId72" o:title=""/>
                </v:shape>
                <w:control r:id="rId73" w:name="OptionButton1341" w:shapeid="_x0000_i1181"/>
              </w:object>
            </w:r>
          </w:p>
        </w:tc>
        <w:tc>
          <w:tcPr>
            <w:tcW w:w="7680" w:type="dxa"/>
            <w:gridSpan w:val="2"/>
            <w:tcBorders>
              <w:left w:val="nil"/>
              <w:right w:val="nil"/>
            </w:tcBorders>
          </w:tcPr>
          <w:p w14:paraId="144B3B38" w14:textId="7399600F"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 xml:space="preserve">Je recherche un rendement maximal et accepte des risques élevés. </w:t>
            </w:r>
            <w:r w:rsidRPr="00ED61F9">
              <w:rPr>
                <w:rFonts w:cs="Arial"/>
                <w:bCs/>
                <w:szCs w:val="18"/>
                <w:lang w:val="fr-CH"/>
              </w:rPr>
              <w:br/>
              <w:t>(Fluctuation de valeur d’environ -14% à +23%)</w:t>
            </w:r>
          </w:p>
        </w:tc>
        <w:tc>
          <w:tcPr>
            <w:tcW w:w="965" w:type="dxa"/>
            <w:tcBorders>
              <w:left w:val="nil"/>
              <w:right w:val="nil"/>
            </w:tcBorders>
          </w:tcPr>
          <w:p w14:paraId="252B853F"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6</w:t>
            </w:r>
          </w:p>
        </w:tc>
      </w:tr>
      <w:tr w:rsidR="00FE61DF" w:rsidRPr="00E11F79" w14:paraId="37D3DB40" w14:textId="77777777" w:rsidTr="00800F02">
        <w:tc>
          <w:tcPr>
            <w:tcW w:w="480" w:type="dxa"/>
            <w:vMerge/>
            <w:tcBorders>
              <w:left w:val="nil"/>
              <w:right w:val="nil"/>
            </w:tcBorders>
          </w:tcPr>
          <w:p w14:paraId="4C71C20D"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432E5972"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642A3364"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7680" w:type="dxa"/>
            <w:gridSpan w:val="2"/>
            <w:tcBorders>
              <w:left w:val="nil"/>
              <w:right w:val="nil"/>
            </w:tcBorders>
          </w:tcPr>
          <w:p w14:paraId="42028062" w14:textId="24C23E19" w:rsidR="00FE61DF" w:rsidRPr="00ED61F9" w:rsidRDefault="00F32379" w:rsidP="00800F02">
            <w:pPr>
              <w:keepNext/>
              <w:keepLines/>
              <w:widowControl/>
              <w:tabs>
                <w:tab w:val="left" w:pos="1075"/>
              </w:tabs>
              <w:suppressAutoHyphens/>
              <w:spacing w:before="60"/>
              <w:ind w:left="83"/>
              <w:rPr>
                <w:rFonts w:cs="Arial"/>
                <w:bCs/>
                <w:i/>
                <w:iCs/>
                <w:sz w:val="16"/>
                <w:szCs w:val="16"/>
                <w:lang w:val="fr-CH"/>
              </w:rPr>
            </w:pPr>
            <w:r w:rsidRPr="00ED61F9">
              <w:rPr>
                <w:rFonts w:cs="Arial"/>
                <w:bCs/>
                <w:i/>
                <w:iCs/>
                <w:sz w:val="16"/>
                <w:szCs w:val="16"/>
                <w:lang w:val="fr-CH"/>
              </w:rPr>
              <w:t>Les fluctuations de valeur indiquées correspondent à des fourchettes statistiques dont la probabilité de vérification est élevée (environ 80% des cas). Il existe toutefois une probabilité d’environ 10% que les chiffres s’établissent au-dessus ou en dessous de ces fourchettes.</w:t>
            </w:r>
          </w:p>
        </w:tc>
        <w:tc>
          <w:tcPr>
            <w:tcW w:w="965" w:type="dxa"/>
            <w:tcBorders>
              <w:left w:val="nil"/>
              <w:right w:val="nil"/>
            </w:tcBorders>
          </w:tcPr>
          <w:p w14:paraId="75040F82"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p>
        </w:tc>
      </w:tr>
      <w:tr w:rsidR="00FE61DF" w:rsidRPr="00E11F79" w14:paraId="65ECF31A" w14:textId="77777777" w:rsidTr="00800F02">
        <w:tc>
          <w:tcPr>
            <w:tcW w:w="9845" w:type="dxa"/>
            <w:gridSpan w:val="6"/>
          </w:tcPr>
          <w:p w14:paraId="558EE4D0" w14:textId="77777777" w:rsidR="00FE61DF" w:rsidRPr="00ED61F9" w:rsidRDefault="00FE61DF" w:rsidP="00800F02">
            <w:pPr>
              <w:widowControl/>
              <w:tabs>
                <w:tab w:val="left" w:pos="1075"/>
              </w:tabs>
              <w:suppressAutoHyphens/>
              <w:rPr>
                <w:rFonts w:cs="Arial"/>
                <w:b/>
                <w:sz w:val="4"/>
                <w:szCs w:val="4"/>
                <w:lang w:val="fr-CH"/>
              </w:rPr>
            </w:pPr>
          </w:p>
        </w:tc>
      </w:tr>
      <w:tr w:rsidR="00FE61DF" w:rsidRPr="00E11F79" w14:paraId="154E8246" w14:textId="77777777" w:rsidTr="00800F02">
        <w:tc>
          <w:tcPr>
            <w:tcW w:w="480" w:type="dxa"/>
            <w:vMerge w:val="restart"/>
            <w:tcBorders>
              <w:left w:val="nil"/>
              <w:right w:val="nil"/>
            </w:tcBorders>
          </w:tcPr>
          <w:p w14:paraId="4E3709BB" w14:textId="77777777" w:rsidR="00FE61DF" w:rsidRPr="00ED61F9" w:rsidRDefault="00FE61DF" w:rsidP="00800F02">
            <w:pPr>
              <w:keepNext/>
              <w:keepLines/>
              <w:widowControl/>
              <w:tabs>
                <w:tab w:val="left" w:pos="1042"/>
              </w:tabs>
              <w:suppressAutoHyphens/>
              <w:spacing w:before="120"/>
              <w:rPr>
                <w:rFonts w:cs="Arial"/>
                <w:b/>
                <w:szCs w:val="18"/>
                <w:lang w:val="fr-CH"/>
              </w:rPr>
            </w:pPr>
          </w:p>
        </w:tc>
        <w:tc>
          <w:tcPr>
            <w:tcW w:w="360" w:type="dxa"/>
            <w:tcBorders>
              <w:left w:val="nil"/>
              <w:right w:val="nil"/>
            </w:tcBorders>
          </w:tcPr>
          <w:p w14:paraId="307D2A3E" w14:textId="77777777" w:rsidR="00FE61DF" w:rsidRPr="00ED61F9" w:rsidRDefault="00FE61DF"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9.</w:t>
            </w:r>
          </w:p>
        </w:tc>
        <w:tc>
          <w:tcPr>
            <w:tcW w:w="8040" w:type="dxa"/>
            <w:gridSpan w:val="3"/>
            <w:tcBorders>
              <w:left w:val="nil"/>
              <w:right w:val="nil"/>
            </w:tcBorders>
          </w:tcPr>
          <w:p w14:paraId="4CCA6829" w14:textId="0966B21A" w:rsidR="00FE61DF" w:rsidRPr="00ED61F9" w:rsidRDefault="00F32379" w:rsidP="00800F02">
            <w:pPr>
              <w:keepNext/>
              <w:keepLines/>
              <w:widowControl/>
              <w:tabs>
                <w:tab w:val="left" w:pos="1075"/>
              </w:tabs>
              <w:suppressAutoHyphens/>
              <w:spacing w:before="120"/>
              <w:ind w:left="83"/>
              <w:rPr>
                <w:rFonts w:cs="Arial"/>
                <w:b/>
                <w:szCs w:val="18"/>
                <w:lang w:val="fr-CH"/>
              </w:rPr>
            </w:pPr>
            <w:r w:rsidRPr="00ED61F9">
              <w:rPr>
                <w:rFonts w:cs="Arial"/>
                <w:b/>
                <w:szCs w:val="18"/>
                <w:lang w:val="fr-CH"/>
              </w:rPr>
              <w:t>Comportement en termes de risques</w:t>
            </w:r>
          </w:p>
        </w:tc>
        <w:tc>
          <w:tcPr>
            <w:tcW w:w="965" w:type="dxa"/>
            <w:tcBorders>
              <w:left w:val="nil"/>
              <w:right w:val="nil"/>
            </w:tcBorders>
          </w:tcPr>
          <w:p w14:paraId="0C0ACC5B" w14:textId="77777777" w:rsidR="00FE61DF" w:rsidRPr="00ED61F9" w:rsidRDefault="00FE61DF" w:rsidP="00800F02">
            <w:pPr>
              <w:keepNext/>
              <w:keepLines/>
              <w:widowControl/>
              <w:tabs>
                <w:tab w:val="left" w:pos="1075"/>
              </w:tabs>
              <w:suppressAutoHyphens/>
              <w:spacing w:before="120"/>
              <w:ind w:left="83"/>
              <w:jc w:val="right"/>
              <w:rPr>
                <w:rFonts w:cs="Arial"/>
                <w:b/>
                <w:sz w:val="16"/>
                <w:szCs w:val="16"/>
                <w:lang w:val="fr-CH"/>
              </w:rPr>
            </w:pPr>
          </w:p>
        </w:tc>
      </w:tr>
      <w:tr w:rsidR="00FE61DF" w:rsidRPr="00ED61F9" w14:paraId="275FE615" w14:textId="77777777" w:rsidTr="00800F02">
        <w:tc>
          <w:tcPr>
            <w:tcW w:w="480" w:type="dxa"/>
            <w:vMerge/>
            <w:tcBorders>
              <w:left w:val="nil"/>
              <w:right w:val="nil"/>
            </w:tcBorders>
          </w:tcPr>
          <w:p w14:paraId="7FE86848" w14:textId="77777777" w:rsidR="00FE61DF" w:rsidRPr="00ED61F9" w:rsidRDefault="00FE61DF" w:rsidP="00800F02">
            <w:pPr>
              <w:keepNext/>
              <w:keepLines/>
              <w:widowControl/>
              <w:tabs>
                <w:tab w:val="left" w:pos="1042"/>
              </w:tabs>
              <w:suppressAutoHyphens/>
              <w:spacing w:before="120"/>
              <w:rPr>
                <w:rFonts w:cs="Arial"/>
                <w:bCs/>
                <w:szCs w:val="18"/>
                <w:lang w:val="fr-CH"/>
              </w:rPr>
            </w:pPr>
          </w:p>
        </w:tc>
        <w:tc>
          <w:tcPr>
            <w:tcW w:w="360" w:type="dxa"/>
            <w:vMerge w:val="restart"/>
            <w:tcBorders>
              <w:left w:val="nil"/>
              <w:right w:val="nil"/>
            </w:tcBorders>
          </w:tcPr>
          <w:p w14:paraId="11F57C7C" w14:textId="77777777" w:rsidR="00FE61DF" w:rsidRPr="00ED61F9" w:rsidRDefault="00FE61DF" w:rsidP="00800F02">
            <w:pPr>
              <w:keepNext/>
              <w:keepLines/>
              <w:widowControl/>
              <w:tabs>
                <w:tab w:val="left" w:pos="1075"/>
              </w:tabs>
              <w:suppressAutoHyphens/>
              <w:spacing w:before="120"/>
              <w:ind w:left="83"/>
              <w:rPr>
                <w:rFonts w:cs="Arial"/>
                <w:bCs/>
                <w:szCs w:val="18"/>
                <w:lang w:val="fr-CH"/>
              </w:rPr>
            </w:pPr>
          </w:p>
        </w:tc>
        <w:tc>
          <w:tcPr>
            <w:tcW w:w="8040" w:type="dxa"/>
            <w:gridSpan w:val="3"/>
            <w:tcBorders>
              <w:left w:val="nil"/>
              <w:right w:val="nil"/>
            </w:tcBorders>
          </w:tcPr>
          <w:p w14:paraId="11B54AEF" w14:textId="2939F188"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Vous subissez une perte temporaire de 15%. Comment réagissez-vous?</w:t>
            </w:r>
          </w:p>
        </w:tc>
        <w:tc>
          <w:tcPr>
            <w:tcW w:w="965" w:type="dxa"/>
            <w:tcBorders>
              <w:left w:val="nil"/>
              <w:right w:val="nil"/>
            </w:tcBorders>
          </w:tcPr>
          <w:p w14:paraId="73087AE7" w14:textId="77777777" w:rsidR="00FE61DF" w:rsidRPr="00ED61F9" w:rsidRDefault="00FE61DF" w:rsidP="00800F02">
            <w:pPr>
              <w:keepNext/>
              <w:keepLines/>
              <w:widowControl/>
              <w:tabs>
                <w:tab w:val="left" w:pos="1075"/>
              </w:tabs>
              <w:suppressAutoHyphens/>
              <w:spacing w:before="120"/>
              <w:ind w:left="83"/>
              <w:jc w:val="center"/>
              <w:rPr>
                <w:rFonts w:cs="Arial"/>
                <w:bCs/>
                <w:szCs w:val="18"/>
                <w:lang w:val="fr-CH"/>
              </w:rPr>
            </w:pPr>
          </w:p>
        </w:tc>
      </w:tr>
      <w:tr w:rsidR="00FE61DF" w:rsidRPr="00ED61F9" w14:paraId="46EF597B" w14:textId="77777777" w:rsidTr="00800F02">
        <w:tc>
          <w:tcPr>
            <w:tcW w:w="480" w:type="dxa"/>
            <w:vMerge/>
            <w:tcBorders>
              <w:left w:val="nil"/>
              <w:right w:val="nil"/>
            </w:tcBorders>
          </w:tcPr>
          <w:p w14:paraId="250A7857"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1DB76ABD"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208692EE" w14:textId="10AF1320"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605FD97C">
                <v:shape id="_x0000_i1183" type="#_x0000_t75" style="width:11.9pt;height:11.9pt" o:ole="">
                  <v:imagedata r:id="rId74" o:title=""/>
                </v:shape>
                <w:control r:id="rId75" w:name="OptionButton182" w:shapeid="_x0000_i1183"/>
              </w:object>
            </w:r>
          </w:p>
        </w:tc>
        <w:tc>
          <w:tcPr>
            <w:tcW w:w="7680" w:type="dxa"/>
            <w:gridSpan w:val="2"/>
            <w:tcBorders>
              <w:left w:val="nil"/>
              <w:right w:val="nil"/>
            </w:tcBorders>
          </w:tcPr>
          <w:p w14:paraId="65BF65C3" w14:textId="1D4E2CED"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Je ne peux pas assumer de perte temporaire; je vends tout.</w:t>
            </w:r>
          </w:p>
        </w:tc>
        <w:tc>
          <w:tcPr>
            <w:tcW w:w="965" w:type="dxa"/>
            <w:tcBorders>
              <w:left w:val="nil"/>
              <w:right w:val="nil"/>
            </w:tcBorders>
          </w:tcPr>
          <w:p w14:paraId="7AAFD79B"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0</w:t>
            </w:r>
          </w:p>
        </w:tc>
      </w:tr>
      <w:tr w:rsidR="00FE61DF" w:rsidRPr="00ED61F9" w14:paraId="5B07A5D6" w14:textId="77777777" w:rsidTr="00800F02">
        <w:tc>
          <w:tcPr>
            <w:tcW w:w="480" w:type="dxa"/>
            <w:vMerge/>
            <w:tcBorders>
              <w:left w:val="nil"/>
              <w:right w:val="nil"/>
            </w:tcBorders>
          </w:tcPr>
          <w:p w14:paraId="6748AD68"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6A3153EF"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016DD9E9" w14:textId="1699F34F"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5827472E">
                <v:shape id="_x0000_i1185" type="#_x0000_t75" style="width:11.9pt;height:11.9pt" o:ole="">
                  <v:imagedata r:id="rId76" o:title=""/>
                </v:shape>
                <w:control r:id="rId77" w:name="OptionButton1142" w:shapeid="_x0000_i1185"/>
              </w:object>
            </w:r>
          </w:p>
        </w:tc>
        <w:tc>
          <w:tcPr>
            <w:tcW w:w="7680" w:type="dxa"/>
            <w:gridSpan w:val="2"/>
            <w:tcBorders>
              <w:left w:val="nil"/>
              <w:right w:val="nil"/>
            </w:tcBorders>
          </w:tcPr>
          <w:p w14:paraId="6E4D6A34" w14:textId="75448AF1"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La perte m’inquiète beaucoup, mais je ne fais rien dans un premier temps.</w:t>
            </w:r>
          </w:p>
        </w:tc>
        <w:tc>
          <w:tcPr>
            <w:tcW w:w="965" w:type="dxa"/>
            <w:tcBorders>
              <w:left w:val="nil"/>
              <w:right w:val="nil"/>
            </w:tcBorders>
          </w:tcPr>
          <w:p w14:paraId="2AF02D53"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1</w:t>
            </w:r>
          </w:p>
        </w:tc>
      </w:tr>
      <w:tr w:rsidR="00FE61DF" w:rsidRPr="00ED61F9" w14:paraId="1F0AD8EC" w14:textId="77777777" w:rsidTr="00800F02">
        <w:tc>
          <w:tcPr>
            <w:tcW w:w="480" w:type="dxa"/>
            <w:vMerge/>
            <w:tcBorders>
              <w:left w:val="nil"/>
              <w:right w:val="nil"/>
            </w:tcBorders>
          </w:tcPr>
          <w:p w14:paraId="4F71F708"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621EC426"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5157C244" w14:textId="78C298E0"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75E2A772">
                <v:shape id="_x0000_i1187" type="#_x0000_t75" style="width:11.9pt;height:11.9pt" o:ole="">
                  <v:imagedata r:id="rId78" o:title=""/>
                </v:shape>
                <w:control r:id="rId79" w:name="OptionButton1242" w:shapeid="_x0000_i1187"/>
              </w:object>
            </w:r>
          </w:p>
        </w:tc>
        <w:tc>
          <w:tcPr>
            <w:tcW w:w="7680" w:type="dxa"/>
            <w:gridSpan w:val="2"/>
            <w:tcBorders>
              <w:left w:val="nil"/>
              <w:right w:val="nil"/>
            </w:tcBorders>
          </w:tcPr>
          <w:p w14:paraId="2EC48A17" w14:textId="4108D62B"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Je peux assumer temporairement la perte.</w:t>
            </w:r>
          </w:p>
        </w:tc>
        <w:tc>
          <w:tcPr>
            <w:tcW w:w="965" w:type="dxa"/>
            <w:tcBorders>
              <w:left w:val="nil"/>
              <w:right w:val="nil"/>
            </w:tcBorders>
          </w:tcPr>
          <w:p w14:paraId="44F25099"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2</w:t>
            </w:r>
          </w:p>
        </w:tc>
      </w:tr>
      <w:tr w:rsidR="00FE61DF" w:rsidRPr="00ED61F9" w14:paraId="1EF12516" w14:textId="77777777" w:rsidTr="00800F02">
        <w:tc>
          <w:tcPr>
            <w:tcW w:w="480" w:type="dxa"/>
            <w:vMerge/>
            <w:tcBorders>
              <w:left w:val="nil"/>
              <w:right w:val="nil"/>
            </w:tcBorders>
          </w:tcPr>
          <w:p w14:paraId="7E309951" w14:textId="77777777" w:rsidR="00FE61DF" w:rsidRPr="00ED61F9" w:rsidRDefault="00FE61DF" w:rsidP="00800F02">
            <w:pPr>
              <w:keepNext/>
              <w:keepLines/>
              <w:widowControl/>
              <w:tabs>
                <w:tab w:val="left" w:pos="1042"/>
              </w:tabs>
              <w:suppressAutoHyphens/>
              <w:spacing w:before="60"/>
              <w:rPr>
                <w:rFonts w:cs="Arial"/>
                <w:bCs/>
                <w:szCs w:val="18"/>
                <w:lang w:val="fr-CH"/>
              </w:rPr>
            </w:pPr>
          </w:p>
        </w:tc>
        <w:tc>
          <w:tcPr>
            <w:tcW w:w="360" w:type="dxa"/>
            <w:vMerge/>
            <w:tcBorders>
              <w:left w:val="nil"/>
              <w:right w:val="nil"/>
            </w:tcBorders>
          </w:tcPr>
          <w:p w14:paraId="2976B27C" w14:textId="77777777" w:rsidR="00FE61DF" w:rsidRPr="00ED61F9" w:rsidRDefault="00FE61DF" w:rsidP="00800F02">
            <w:pPr>
              <w:keepNext/>
              <w:keepLines/>
              <w:widowControl/>
              <w:tabs>
                <w:tab w:val="left" w:pos="1075"/>
              </w:tabs>
              <w:suppressAutoHyphens/>
              <w:spacing w:before="60"/>
              <w:ind w:left="83"/>
              <w:rPr>
                <w:rFonts w:cs="Arial"/>
                <w:bCs/>
                <w:szCs w:val="18"/>
                <w:lang w:val="fr-CH"/>
              </w:rPr>
            </w:pPr>
          </w:p>
        </w:tc>
        <w:tc>
          <w:tcPr>
            <w:tcW w:w="360" w:type="dxa"/>
            <w:tcBorders>
              <w:left w:val="nil"/>
              <w:right w:val="nil"/>
            </w:tcBorders>
          </w:tcPr>
          <w:p w14:paraId="49AA14D7" w14:textId="576C2ABA" w:rsidR="00FE61DF" w:rsidRPr="00ED61F9" w:rsidRDefault="00FE61DF" w:rsidP="00800F02">
            <w:pPr>
              <w:keepNext/>
              <w:keepLines/>
              <w:widowControl/>
              <w:tabs>
                <w:tab w:val="left" w:pos="1075"/>
              </w:tabs>
              <w:suppressAutoHyphens/>
              <w:spacing w:before="40"/>
              <w:ind w:left="83"/>
              <w:rPr>
                <w:rFonts w:cs="Arial"/>
                <w:bCs/>
                <w:szCs w:val="18"/>
                <w:lang w:val="fr-CH"/>
              </w:rPr>
            </w:pPr>
            <w:r w:rsidRPr="00ED61F9">
              <w:rPr>
                <w:rFonts w:cs="Arial"/>
                <w:bCs/>
                <w:szCs w:val="18"/>
                <w:lang w:val="fr-CH"/>
              </w:rPr>
              <w:object w:dxaOrig="1440" w:dyaOrig="1440" w14:anchorId="133EA44C">
                <v:shape id="_x0000_i1189" type="#_x0000_t75" style="width:11.9pt;height:11.9pt" o:ole="">
                  <v:imagedata r:id="rId80" o:title=""/>
                </v:shape>
                <w:control r:id="rId81" w:name="OptionButton1342" w:shapeid="_x0000_i1189"/>
              </w:object>
            </w:r>
          </w:p>
        </w:tc>
        <w:tc>
          <w:tcPr>
            <w:tcW w:w="7680" w:type="dxa"/>
            <w:gridSpan w:val="2"/>
            <w:tcBorders>
              <w:left w:val="nil"/>
              <w:right w:val="nil"/>
            </w:tcBorders>
          </w:tcPr>
          <w:p w14:paraId="1CEE551F" w14:textId="3530D479" w:rsidR="00FE61DF" w:rsidRPr="00ED61F9" w:rsidRDefault="00F32379" w:rsidP="00800F02">
            <w:pPr>
              <w:keepNext/>
              <w:keepLines/>
              <w:widowControl/>
              <w:tabs>
                <w:tab w:val="left" w:pos="1075"/>
              </w:tabs>
              <w:suppressAutoHyphens/>
              <w:spacing w:before="60"/>
              <w:ind w:left="83"/>
              <w:rPr>
                <w:rFonts w:cs="Arial"/>
                <w:bCs/>
                <w:szCs w:val="18"/>
                <w:lang w:val="fr-CH"/>
              </w:rPr>
            </w:pPr>
            <w:r w:rsidRPr="00ED61F9">
              <w:rPr>
                <w:rFonts w:cs="Arial"/>
                <w:bCs/>
                <w:szCs w:val="18"/>
                <w:lang w:val="fr-CH"/>
              </w:rPr>
              <w:t>J’investis sur le long terme, j’accepte donc ces fluctuations et augmente peut-être même la position.</w:t>
            </w:r>
          </w:p>
        </w:tc>
        <w:tc>
          <w:tcPr>
            <w:tcW w:w="965" w:type="dxa"/>
            <w:tcBorders>
              <w:left w:val="nil"/>
              <w:right w:val="nil"/>
            </w:tcBorders>
          </w:tcPr>
          <w:p w14:paraId="7E445801" w14:textId="77777777" w:rsidR="00FE61DF" w:rsidRPr="00ED61F9" w:rsidRDefault="00FE61DF" w:rsidP="00800F02">
            <w:pPr>
              <w:keepNext/>
              <w:keepLines/>
              <w:widowControl/>
              <w:tabs>
                <w:tab w:val="left" w:pos="1075"/>
              </w:tabs>
              <w:suppressAutoHyphens/>
              <w:spacing w:before="60"/>
              <w:ind w:left="83"/>
              <w:jc w:val="center"/>
              <w:rPr>
                <w:rFonts w:cs="Arial"/>
                <w:bCs/>
                <w:szCs w:val="18"/>
                <w:lang w:val="fr-CH"/>
              </w:rPr>
            </w:pPr>
            <w:r w:rsidRPr="00ED61F9">
              <w:rPr>
                <w:rFonts w:cs="Arial"/>
                <w:bCs/>
                <w:szCs w:val="18"/>
                <w:lang w:val="fr-CH"/>
              </w:rPr>
              <w:t>3</w:t>
            </w:r>
          </w:p>
        </w:tc>
      </w:tr>
      <w:tr w:rsidR="00FE61DF" w:rsidRPr="00ED61F9" w14:paraId="41D955F3" w14:textId="77777777" w:rsidTr="00800F02">
        <w:tc>
          <w:tcPr>
            <w:tcW w:w="9845" w:type="dxa"/>
            <w:gridSpan w:val="6"/>
          </w:tcPr>
          <w:p w14:paraId="24288740" w14:textId="77777777" w:rsidR="00FE61DF" w:rsidRPr="00ED61F9" w:rsidRDefault="00FE61DF" w:rsidP="00800F02">
            <w:pPr>
              <w:widowControl/>
              <w:tabs>
                <w:tab w:val="left" w:pos="1075"/>
              </w:tabs>
              <w:suppressAutoHyphens/>
              <w:rPr>
                <w:rFonts w:cs="Arial"/>
                <w:b/>
                <w:sz w:val="4"/>
                <w:szCs w:val="4"/>
                <w:lang w:val="fr-CH"/>
              </w:rPr>
            </w:pPr>
          </w:p>
        </w:tc>
      </w:tr>
      <w:tr w:rsidR="00FE61DF" w:rsidRPr="00E11F79" w14:paraId="605C6B95" w14:textId="77777777" w:rsidTr="00800F02">
        <w:tc>
          <w:tcPr>
            <w:tcW w:w="9845" w:type="dxa"/>
            <w:gridSpan w:val="6"/>
            <w:tcBorders>
              <w:left w:val="nil"/>
              <w:right w:val="nil"/>
            </w:tcBorders>
          </w:tcPr>
          <w:p w14:paraId="49C331DB" w14:textId="7EA38599" w:rsidR="00FE61DF" w:rsidRPr="00ED61F9" w:rsidRDefault="002534F5" w:rsidP="00800F02">
            <w:pPr>
              <w:widowControl/>
              <w:suppressAutoHyphens/>
              <w:spacing w:before="240"/>
              <w:rPr>
                <w:rFonts w:cs="Arial"/>
                <w:b/>
                <w:sz w:val="20"/>
                <w:lang w:val="fr-CH"/>
              </w:rPr>
            </w:pPr>
            <w:r w:rsidRPr="00ED61F9">
              <w:rPr>
                <w:rFonts w:cs="Arial"/>
                <w:b/>
                <w:sz w:val="20"/>
                <w:lang w:val="fr-CH"/>
              </w:rPr>
              <w:t>Evaluation du profil individuel de placement et de risque</w:t>
            </w:r>
          </w:p>
        </w:tc>
      </w:tr>
      <w:tr w:rsidR="00FE61DF" w:rsidRPr="00E11F79" w14:paraId="6C63A7A7" w14:textId="77777777" w:rsidTr="00800F02">
        <w:tc>
          <w:tcPr>
            <w:tcW w:w="9845" w:type="dxa"/>
            <w:gridSpan w:val="6"/>
          </w:tcPr>
          <w:p w14:paraId="549828D7" w14:textId="77777777" w:rsidR="00FE61DF" w:rsidRPr="00ED61F9" w:rsidRDefault="00FE61DF" w:rsidP="00800F02">
            <w:pPr>
              <w:widowControl/>
              <w:tabs>
                <w:tab w:val="left" w:pos="1075"/>
              </w:tabs>
              <w:suppressAutoHyphens/>
              <w:rPr>
                <w:rFonts w:cs="Arial"/>
                <w:b/>
                <w:sz w:val="4"/>
                <w:szCs w:val="4"/>
                <w:lang w:val="fr-CH"/>
              </w:rPr>
            </w:pPr>
          </w:p>
        </w:tc>
      </w:tr>
      <w:tr w:rsidR="00CF4495" w:rsidRPr="00E11F79" w14:paraId="5A6A824D" w14:textId="77777777" w:rsidTr="00800F02">
        <w:tc>
          <w:tcPr>
            <w:tcW w:w="480" w:type="dxa"/>
            <w:vMerge w:val="restart"/>
            <w:tcBorders>
              <w:left w:val="nil"/>
              <w:right w:val="nil"/>
            </w:tcBorders>
          </w:tcPr>
          <w:p w14:paraId="4623B2EB" w14:textId="77777777" w:rsidR="00CF4495" w:rsidRPr="00ED61F9" w:rsidRDefault="00CF4495" w:rsidP="00800F02">
            <w:pPr>
              <w:widowControl/>
              <w:tabs>
                <w:tab w:val="left" w:pos="1042"/>
              </w:tabs>
              <w:suppressAutoHyphens/>
              <w:spacing w:before="120"/>
              <w:rPr>
                <w:rFonts w:cs="Arial"/>
                <w:bCs/>
                <w:szCs w:val="18"/>
                <w:lang w:val="fr-CH"/>
              </w:rPr>
            </w:pPr>
          </w:p>
        </w:tc>
        <w:tc>
          <w:tcPr>
            <w:tcW w:w="9365" w:type="dxa"/>
            <w:gridSpan w:val="5"/>
            <w:tcBorders>
              <w:left w:val="nil"/>
              <w:right w:val="nil"/>
            </w:tcBorders>
          </w:tcPr>
          <w:p w14:paraId="6293C7F2" w14:textId="208AB86A" w:rsidR="00CF4495" w:rsidRPr="00ED61F9" w:rsidRDefault="00CF4495" w:rsidP="00800F02">
            <w:pPr>
              <w:widowControl/>
              <w:tabs>
                <w:tab w:val="left" w:pos="1075"/>
              </w:tabs>
              <w:suppressAutoHyphens/>
              <w:spacing w:before="120"/>
              <w:ind w:left="83"/>
              <w:rPr>
                <w:rFonts w:cs="Arial"/>
                <w:bCs/>
                <w:szCs w:val="18"/>
                <w:lang w:val="fr-CH"/>
              </w:rPr>
            </w:pPr>
            <w:r w:rsidRPr="00ED61F9">
              <w:rPr>
                <w:rFonts w:cs="Arial"/>
                <w:bCs/>
                <w:szCs w:val="18"/>
                <w:lang w:val="fr-CH"/>
              </w:rPr>
              <w:t>Le profil de placement et de risque la personne assurée est établi sur la base des informations fournies et se voit attribuer l’une des classes de risque suivantes: Axé sur la sécurité, équilibré, axé sur la croissance ou dynamique.</w:t>
            </w:r>
          </w:p>
        </w:tc>
      </w:tr>
      <w:tr w:rsidR="00CF4495" w:rsidRPr="00ED61F9" w14:paraId="5B31CAC6" w14:textId="77777777" w:rsidTr="00800F02">
        <w:tc>
          <w:tcPr>
            <w:tcW w:w="480" w:type="dxa"/>
            <w:vMerge/>
            <w:tcBorders>
              <w:left w:val="nil"/>
              <w:right w:val="nil"/>
            </w:tcBorders>
          </w:tcPr>
          <w:p w14:paraId="4315B9AF" w14:textId="77777777" w:rsidR="00CF4495" w:rsidRPr="00ED61F9" w:rsidRDefault="00CF4495" w:rsidP="00800F02">
            <w:pPr>
              <w:widowControl/>
              <w:tabs>
                <w:tab w:val="left" w:pos="1042"/>
              </w:tabs>
              <w:suppressAutoHyphens/>
              <w:spacing w:before="120"/>
              <w:rPr>
                <w:rFonts w:cs="Arial"/>
                <w:bCs/>
                <w:szCs w:val="18"/>
                <w:lang w:val="fr-CH"/>
              </w:rPr>
            </w:pPr>
          </w:p>
        </w:tc>
        <w:tc>
          <w:tcPr>
            <w:tcW w:w="8280" w:type="dxa"/>
            <w:gridSpan w:val="3"/>
            <w:tcBorders>
              <w:left w:val="nil"/>
              <w:right w:val="nil"/>
            </w:tcBorders>
          </w:tcPr>
          <w:p w14:paraId="33815620" w14:textId="65AB6F04" w:rsidR="00CF4495" w:rsidRPr="00ED61F9" w:rsidRDefault="00CF4495" w:rsidP="000E0BF0">
            <w:pPr>
              <w:widowControl/>
              <w:tabs>
                <w:tab w:val="left" w:pos="1075"/>
              </w:tabs>
              <w:suppressAutoHyphens/>
              <w:spacing w:before="120"/>
              <w:ind w:left="83"/>
              <w:rPr>
                <w:rFonts w:cs="Arial"/>
                <w:bCs/>
                <w:szCs w:val="18"/>
                <w:lang w:val="fr-CH"/>
              </w:rPr>
            </w:pPr>
            <w:r w:rsidRPr="00ED61F9">
              <w:rPr>
                <w:rFonts w:cs="Arial"/>
                <w:bCs/>
                <w:szCs w:val="18"/>
                <w:lang w:val="fr-CH"/>
              </w:rPr>
              <w:t>Somme de tous les points (des pages 2 et 3)</w:t>
            </w:r>
          </w:p>
        </w:tc>
        <w:tc>
          <w:tcPr>
            <w:tcW w:w="120" w:type="dxa"/>
            <w:tcBorders>
              <w:left w:val="nil"/>
              <w:right w:val="nil"/>
            </w:tcBorders>
          </w:tcPr>
          <w:p w14:paraId="03D1E484" w14:textId="77777777" w:rsidR="00CF4495" w:rsidRPr="00ED61F9" w:rsidRDefault="00CF4495" w:rsidP="00800F02">
            <w:pPr>
              <w:widowControl/>
              <w:tabs>
                <w:tab w:val="left" w:pos="1075"/>
              </w:tabs>
              <w:suppressAutoHyphens/>
              <w:spacing w:before="120"/>
              <w:ind w:left="83"/>
              <w:jc w:val="right"/>
              <w:rPr>
                <w:rFonts w:cs="Arial"/>
                <w:bCs/>
                <w:szCs w:val="18"/>
                <w:lang w:val="fr-CH"/>
              </w:rPr>
            </w:pPr>
          </w:p>
        </w:tc>
        <w:tc>
          <w:tcPr>
            <w:tcW w:w="965" w:type="dxa"/>
            <w:tcBorders>
              <w:left w:val="nil"/>
              <w:right w:val="nil"/>
            </w:tcBorders>
            <w:shd w:val="clear" w:color="auto" w:fill="EBEBEB"/>
          </w:tcPr>
          <w:p w14:paraId="26385C18" w14:textId="250CCC3D" w:rsidR="00CF4495" w:rsidRPr="00ED61F9" w:rsidRDefault="00C23A16" w:rsidP="00800F02">
            <w:pPr>
              <w:widowControl/>
              <w:tabs>
                <w:tab w:val="left" w:pos="1075"/>
              </w:tabs>
              <w:suppressAutoHyphens/>
              <w:spacing w:before="120"/>
              <w:ind w:left="83"/>
              <w:jc w:val="center"/>
              <w:rPr>
                <w:rFonts w:cs="Arial"/>
                <w:bCs/>
                <w:szCs w:val="18"/>
                <w:lang w:val="fr-CH"/>
              </w:rPr>
            </w:pPr>
            <w:sdt>
              <w:sdtPr>
                <w:rPr>
                  <w:rFonts w:ascii="Times New Roman" w:hAnsi="Times New Roman"/>
                  <w:b/>
                  <w:szCs w:val="18"/>
                  <w:lang w:val="fr-CH"/>
                </w:rPr>
                <w:alias w:val="Summe"/>
                <w:tag w:val="Summe"/>
                <w:id w:val="1249308659"/>
                <w:placeholder>
                  <w:docPart w:val="35B7F85D05B0496288A35AF4832BF259"/>
                </w:placeholder>
                <w:showingPlcHdr/>
                <w15:color w:val="800000"/>
              </w:sdtPr>
              <w:sdtEndPr/>
              <w:sdtContent>
                <w:r w:rsidR="00CF4495" w:rsidRPr="00ED61F9">
                  <w:rPr>
                    <w:rFonts w:ascii="Times New Roman" w:hAnsi="Times New Roman"/>
                    <w:bCs/>
                    <w:color w:val="0070C0"/>
                    <w:szCs w:val="18"/>
                    <w:lang w:val="fr-CH"/>
                  </w:rPr>
                  <w:t>«</w:t>
                </w:r>
                <w:r w:rsidR="00CF4495" w:rsidRPr="00ED61F9">
                  <w:rPr>
                    <w:rStyle w:val="Platzhaltertext"/>
                    <w:rFonts w:ascii="Times New Roman" w:hAnsi="Times New Roman"/>
                    <w:bCs/>
                    <w:color w:val="0070C0"/>
                    <w:szCs w:val="18"/>
                    <w:lang w:val="fr-CH"/>
                  </w:rPr>
                  <w:t>Somme»</w:t>
                </w:r>
              </w:sdtContent>
            </w:sdt>
          </w:p>
        </w:tc>
      </w:tr>
      <w:tr w:rsidR="00CF4495" w:rsidRPr="00E11F79" w14:paraId="513096DD" w14:textId="77777777" w:rsidTr="00800F02">
        <w:tc>
          <w:tcPr>
            <w:tcW w:w="480" w:type="dxa"/>
            <w:vMerge/>
            <w:tcBorders>
              <w:left w:val="nil"/>
              <w:right w:val="nil"/>
            </w:tcBorders>
          </w:tcPr>
          <w:p w14:paraId="203D07C4" w14:textId="77777777" w:rsidR="00CF4495" w:rsidRPr="00ED61F9" w:rsidRDefault="00CF4495" w:rsidP="00800F02">
            <w:pPr>
              <w:widowControl/>
              <w:tabs>
                <w:tab w:val="left" w:pos="1042"/>
              </w:tabs>
              <w:suppressAutoHyphens/>
              <w:spacing w:before="120"/>
              <w:rPr>
                <w:rFonts w:cs="Arial"/>
                <w:bCs/>
                <w:szCs w:val="18"/>
                <w:lang w:val="fr-CH"/>
              </w:rPr>
            </w:pPr>
          </w:p>
        </w:tc>
        <w:tc>
          <w:tcPr>
            <w:tcW w:w="9365" w:type="dxa"/>
            <w:gridSpan w:val="5"/>
            <w:tcBorders>
              <w:left w:val="nil"/>
              <w:right w:val="nil"/>
            </w:tcBorders>
          </w:tcPr>
          <w:p w14:paraId="605FAB04" w14:textId="133C6364" w:rsidR="00CF4495" w:rsidRPr="00ED61F9" w:rsidRDefault="00CF4495" w:rsidP="00800F02">
            <w:pPr>
              <w:widowControl/>
              <w:tabs>
                <w:tab w:val="left" w:pos="1075"/>
              </w:tabs>
              <w:suppressAutoHyphens/>
              <w:spacing w:before="120"/>
              <w:ind w:left="83"/>
              <w:rPr>
                <w:rFonts w:cs="Arial"/>
                <w:bCs/>
                <w:szCs w:val="18"/>
                <w:lang w:val="fr-CH"/>
              </w:rPr>
            </w:pPr>
            <w:r w:rsidRPr="00ED61F9">
              <w:rPr>
                <w:rFonts w:cs="Arial"/>
                <w:bCs/>
                <w:szCs w:val="18"/>
                <w:lang w:val="fr-CH"/>
              </w:rPr>
              <w:t>Vous trouverez dans le tableau à la page suivante un aperçu des différents profils de placement et de risque ainsi que les stratégies de placement recommandées.</w:t>
            </w:r>
          </w:p>
        </w:tc>
      </w:tr>
      <w:tr w:rsidR="00FE61DF" w:rsidRPr="00E11F79" w14:paraId="54B50417" w14:textId="77777777" w:rsidTr="00800F02">
        <w:tc>
          <w:tcPr>
            <w:tcW w:w="9845" w:type="dxa"/>
            <w:gridSpan w:val="6"/>
            <w:tcBorders>
              <w:left w:val="nil"/>
              <w:bottom w:val="dotted" w:sz="4" w:space="0" w:color="auto"/>
              <w:right w:val="nil"/>
            </w:tcBorders>
          </w:tcPr>
          <w:p w14:paraId="50187107" w14:textId="77777777" w:rsidR="00FE61DF" w:rsidRPr="00ED61F9" w:rsidRDefault="00FE61DF" w:rsidP="00800F02">
            <w:pPr>
              <w:widowControl/>
              <w:tabs>
                <w:tab w:val="left" w:pos="1075"/>
              </w:tabs>
              <w:suppressAutoHyphens/>
              <w:rPr>
                <w:rFonts w:cs="Arial"/>
                <w:bCs/>
                <w:sz w:val="4"/>
                <w:szCs w:val="4"/>
                <w:lang w:val="fr-CH"/>
              </w:rPr>
            </w:pPr>
          </w:p>
        </w:tc>
      </w:tr>
    </w:tbl>
    <w:p w14:paraId="40E9D909" w14:textId="3F6ACB6F" w:rsidR="00C31CBC" w:rsidRPr="00ED61F9" w:rsidRDefault="00FE61DF" w:rsidP="00166BDC">
      <w:pPr>
        <w:rPr>
          <w:lang w:val="fr-CH"/>
        </w:rPr>
      </w:pPr>
      <w:r w:rsidRPr="00ED61F9">
        <w:rPr>
          <w:lang w:val="fr-CH"/>
        </w:rPr>
        <w:br w:type="page"/>
      </w:r>
    </w:p>
    <w:tbl>
      <w:tblPr>
        <w:tblW w:w="9845" w:type="dxa"/>
        <w:tblLayout w:type="fixed"/>
        <w:tblCellMar>
          <w:left w:w="40" w:type="dxa"/>
          <w:right w:w="40" w:type="dxa"/>
        </w:tblCellMar>
        <w:tblLook w:val="0000" w:firstRow="0" w:lastRow="0" w:firstColumn="0" w:lastColumn="0" w:noHBand="0" w:noVBand="0"/>
      </w:tblPr>
      <w:tblGrid>
        <w:gridCol w:w="480"/>
        <w:gridCol w:w="4560"/>
        <w:gridCol w:w="720"/>
        <w:gridCol w:w="960"/>
        <w:gridCol w:w="2160"/>
        <w:gridCol w:w="965"/>
      </w:tblGrid>
      <w:tr w:rsidR="005070B3" w:rsidRPr="00E11F79" w14:paraId="68D9B5D6" w14:textId="77777777" w:rsidTr="00800F02">
        <w:tc>
          <w:tcPr>
            <w:tcW w:w="9845" w:type="dxa"/>
            <w:gridSpan w:val="6"/>
            <w:tcBorders>
              <w:left w:val="nil"/>
              <w:right w:val="nil"/>
            </w:tcBorders>
          </w:tcPr>
          <w:p w14:paraId="799F219E" w14:textId="65E1A8B1" w:rsidR="005070B3" w:rsidRPr="00ED61F9" w:rsidRDefault="00461112" w:rsidP="00800F02">
            <w:pPr>
              <w:widowControl/>
              <w:suppressAutoHyphens/>
              <w:rPr>
                <w:rFonts w:cs="Arial"/>
                <w:b/>
                <w:sz w:val="20"/>
                <w:lang w:val="fr-CH"/>
              </w:rPr>
            </w:pPr>
            <w:r w:rsidRPr="00ED61F9">
              <w:rPr>
                <w:rFonts w:cs="Arial"/>
                <w:b/>
                <w:sz w:val="20"/>
                <w:lang w:val="fr-CH"/>
              </w:rPr>
              <w:lastRenderedPageBreak/>
              <w:t>Profil de placement et de risque</w:t>
            </w:r>
          </w:p>
        </w:tc>
      </w:tr>
      <w:tr w:rsidR="005070B3" w:rsidRPr="00E11F79" w14:paraId="43DA1D42" w14:textId="77777777" w:rsidTr="00800F02">
        <w:tc>
          <w:tcPr>
            <w:tcW w:w="9845" w:type="dxa"/>
            <w:gridSpan w:val="6"/>
          </w:tcPr>
          <w:p w14:paraId="0321D44C" w14:textId="77777777" w:rsidR="005070B3" w:rsidRPr="00ED61F9" w:rsidRDefault="005070B3" w:rsidP="00800F02">
            <w:pPr>
              <w:widowControl/>
              <w:tabs>
                <w:tab w:val="left" w:pos="1075"/>
              </w:tabs>
              <w:suppressAutoHyphens/>
              <w:rPr>
                <w:rFonts w:cs="Arial"/>
                <w:b/>
                <w:sz w:val="4"/>
                <w:szCs w:val="4"/>
                <w:lang w:val="fr-CH"/>
              </w:rPr>
            </w:pPr>
          </w:p>
        </w:tc>
      </w:tr>
      <w:tr w:rsidR="005070B3" w:rsidRPr="00ED61F9" w14:paraId="1D990343" w14:textId="77777777" w:rsidTr="002528E8">
        <w:tc>
          <w:tcPr>
            <w:tcW w:w="480" w:type="dxa"/>
            <w:tcBorders>
              <w:left w:val="nil"/>
              <w:right w:val="nil"/>
            </w:tcBorders>
          </w:tcPr>
          <w:p w14:paraId="21A148EB" w14:textId="77777777" w:rsidR="005070B3" w:rsidRPr="00ED61F9" w:rsidRDefault="005070B3" w:rsidP="002528E8">
            <w:pPr>
              <w:widowControl/>
              <w:tabs>
                <w:tab w:val="left" w:pos="1042"/>
              </w:tabs>
              <w:suppressAutoHyphens/>
              <w:spacing w:before="120" w:after="60"/>
              <w:rPr>
                <w:rFonts w:cs="Arial"/>
                <w:b/>
                <w:szCs w:val="18"/>
                <w:lang w:val="fr-CH"/>
              </w:rPr>
            </w:pPr>
          </w:p>
        </w:tc>
        <w:tc>
          <w:tcPr>
            <w:tcW w:w="4560" w:type="dxa"/>
            <w:tcBorders>
              <w:left w:val="nil"/>
              <w:bottom w:val="dotted" w:sz="4" w:space="0" w:color="auto"/>
              <w:right w:val="dotted" w:sz="4" w:space="0" w:color="auto"/>
            </w:tcBorders>
            <w:shd w:val="clear" w:color="auto" w:fill="EBEBEB"/>
          </w:tcPr>
          <w:p w14:paraId="437724FB" w14:textId="77777777" w:rsidR="005070B3" w:rsidRPr="00ED61F9" w:rsidRDefault="005070B3" w:rsidP="002528E8">
            <w:pPr>
              <w:widowControl/>
              <w:tabs>
                <w:tab w:val="left" w:pos="1075"/>
              </w:tabs>
              <w:suppressAutoHyphens/>
              <w:spacing w:before="120" w:after="60"/>
              <w:ind w:left="83"/>
              <w:rPr>
                <w:rFonts w:cs="Arial"/>
                <w:b/>
                <w:szCs w:val="18"/>
                <w:lang w:val="fr-CH"/>
              </w:rPr>
            </w:pPr>
          </w:p>
        </w:tc>
        <w:tc>
          <w:tcPr>
            <w:tcW w:w="720" w:type="dxa"/>
            <w:tcBorders>
              <w:left w:val="dotted" w:sz="4" w:space="0" w:color="auto"/>
              <w:bottom w:val="dotted" w:sz="4" w:space="0" w:color="auto"/>
              <w:right w:val="dotted" w:sz="4" w:space="0" w:color="auto"/>
            </w:tcBorders>
            <w:shd w:val="clear" w:color="auto" w:fill="EBEBEB"/>
            <w:vAlign w:val="bottom"/>
          </w:tcPr>
          <w:p w14:paraId="4CD28135" w14:textId="6566099C" w:rsidR="005070B3" w:rsidRPr="00ED61F9" w:rsidRDefault="00461112" w:rsidP="002528E8">
            <w:pPr>
              <w:widowControl/>
              <w:tabs>
                <w:tab w:val="left" w:pos="1075"/>
              </w:tabs>
              <w:suppressAutoHyphens/>
              <w:spacing w:before="120" w:after="60"/>
              <w:ind w:left="55"/>
              <w:rPr>
                <w:rFonts w:cs="Arial"/>
                <w:b/>
                <w:sz w:val="16"/>
                <w:szCs w:val="16"/>
                <w:lang w:val="fr-CH"/>
              </w:rPr>
            </w:pPr>
            <w:r w:rsidRPr="00ED61F9">
              <w:rPr>
                <w:rFonts w:cs="Arial"/>
                <w:b/>
                <w:sz w:val="16"/>
                <w:szCs w:val="16"/>
                <w:lang w:val="fr-CH"/>
              </w:rPr>
              <w:t>Points</w:t>
            </w:r>
          </w:p>
        </w:tc>
        <w:tc>
          <w:tcPr>
            <w:tcW w:w="960" w:type="dxa"/>
            <w:tcBorders>
              <w:left w:val="dotted" w:sz="4" w:space="0" w:color="auto"/>
              <w:bottom w:val="dotted" w:sz="4" w:space="0" w:color="auto"/>
              <w:right w:val="dotted" w:sz="4" w:space="0" w:color="auto"/>
            </w:tcBorders>
            <w:shd w:val="clear" w:color="auto" w:fill="EBEBEB"/>
          </w:tcPr>
          <w:p w14:paraId="42B3A7CB" w14:textId="64C51E35" w:rsidR="005070B3" w:rsidRPr="00ED61F9" w:rsidRDefault="00461112" w:rsidP="002528E8">
            <w:pPr>
              <w:widowControl/>
              <w:tabs>
                <w:tab w:val="left" w:pos="1075"/>
              </w:tabs>
              <w:suppressAutoHyphens/>
              <w:spacing w:before="120" w:after="60"/>
              <w:ind w:left="83"/>
              <w:rPr>
                <w:rFonts w:cs="Arial"/>
                <w:b/>
                <w:sz w:val="16"/>
                <w:szCs w:val="16"/>
                <w:lang w:val="fr-CH"/>
              </w:rPr>
            </w:pPr>
            <w:r w:rsidRPr="00ED61F9">
              <w:rPr>
                <w:rFonts w:cs="Arial"/>
                <w:b/>
                <w:sz w:val="16"/>
                <w:szCs w:val="16"/>
                <w:lang w:val="fr-CH"/>
              </w:rPr>
              <w:t>Nombre de points obtenus</w:t>
            </w:r>
          </w:p>
        </w:tc>
        <w:tc>
          <w:tcPr>
            <w:tcW w:w="2160" w:type="dxa"/>
            <w:tcBorders>
              <w:left w:val="dotted" w:sz="4" w:space="0" w:color="auto"/>
              <w:bottom w:val="dotted" w:sz="4" w:space="0" w:color="auto"/>
              <w:right w:val="dotted" w:sz="4" w:space="0" w:color="auto"/>
            </w:tcBorders>
            <w:shd w:val="clear" w:color="auto" w:fill="EBEBEB"/>
            <w:vAlign w:val="bottom"/>
          </w:tcPr>
          <w:p w14:paraId="0138F2E9" w14:textId="369D469A" w:rsidR="005070B3" w:rsidRPr="00ED61F9" w:rsidRDefault="002528E8" w:rsidP="002528E8">
            <w:pPr>
              <w:widowControl/>
              <w:tabs>
                <w:tab w:val="left" w:pos="1075"/>
              </w:tabs>
              <w:suppressAutoHyphens/>
              <w:spacing w:before="120" w:after="60"/>
              <w:ind w:left="83" w:firstLine="18"/>
              <w:rPr>
                <w:rFonts w:cs="Arial"/>
                <w:b/>
                <w:sz w:val="16"/>
                <w:szCs w:val="16"/>
                <w:lang w:val="fr-CH"/>
              </w:rPr>
            </w:pPr>
            <w:r w:rsidRPr="00ED61F9">
              <w:rPr>
                <w:rFonts w:cs="Arial"/>
                <w:b/>
                <w:sz w:val="16"/>
                <w:szCs w:val="16"/>
                <w:lang w:val="fr-CH"/>
              </w:rPr>
              <w:t>Stratégie de placement possible</w:t>
            </w:r>
          </w:p>
        </w:tc>
        <w:tc>
          <w:tcPr>
            <w:tcW w:w="965" w:type="dxa"/>
            <w:tcBorders>
              <w:left w:val="dotted" w:sz="4" w:space="0" w:color="auto"/>
              <w:bottom w:val="dotted" w:sz="4" w:space="0" w:color="auto"/>
              <w:right w:val="nil"/>
            </w:tcBorders>
            <w:shd w:val="clear" w:color="auto" w:fill="EBEBEB"/>
            <w:vAlign w:val="bottom"/>
          </w:tcPr>
          <w:p w14:paraId="00CB9829" w14:textId="304624A8" w:rsidR="005070B3" w:rsidRPr="00ED61F9" w:rsidRDefault="002528E8" w:rsidP="002528E8">
            <w:pPr>
              <w:widowControl/>
              <w:tabs>
                <w:tab w:val="left" w:pos="1075"/>
              </w:tabs>
              <w:suppressAutoHyphens/>
              <w:spacing w:before="120" w:after="60"/>
              <w:ind w:left="83"/>
              <w:rPr>
                <w:rFonts w:cs="Arial"/>
                <w:b/>
                <w:sz w:val="16"/>
                <w:szCs w:val="16"/>
                <w:lang w:val="fr-CH"/>
              </w:rPr>
            </w:pPr>
            <w:r w:rsidRPr="00ED61F9">
              <w:rPr>
                <w:rFonts w:cs="Arial"/>
                <w:b/>
                <w:sz w:val="16"/>
                <w:szCs w:val="16"/>
                <w:lang w:val="fr-CH"/>
              </w:rPr>
              <w:t>Numéro</w:t>
            </w:r>
            <w:r w:rsidRPr="00ED61F9">
              <w:rPr>
                <w:rFonts w:cs="Arial"/>
                <w:b/>
                <w:sz w:val="16"/>
                <w:szCs w:val="16"/>
                <w:lang w:val="fr-CH"/>
              </w:rPr>
              <w:br/>
              <w:t>de valeur</w:t>
            </w:r>
          </w:p>
        </w:tc>
      </w:tr>
      <w:tr w:rsidR="005070B3" w:rsidRPr="00ED61F9" w14:paraId="65442721" w14:textId="77777777" w:rsidTr="00800F02">
        <w:tc>
          <w:tcPr>
            <w:tcW w:w="480" w:type="dxa"/>
            <w:tcBorders>
              <w:left w:val="nil"/>
              <w:right w:val="nil"/>
            </w:tcBorders>
          </w:tcPr>
          <w:p w14:paraId="121EE051" w14:textId="77777777" w:rsidR="005070B3" w:rsidRPr="00ED61F9" w:rsidRDefault="005070B3" w:rsidP="00800F02">
            <w:pPr>
              <w:widowControl/>
              <w:tabs>
                <w:tab w:val="left" w:pos="1042"/>
              </w:tabs>
              <w:suppressAutoHyphens/>
              <w:spacing w:before="120"/>
              <w:rPr>
                <w:rFonts w:cs="Arial"/>
                <w:bCs/>
                <w:szCs w:val="18"/>
                <w:lang w:val="fr-CH"/>
              </w:rPr>
            </w:pPr>
          </w:p>
        </w:tc>
        <w:tc>
          <w:tcPr>
            <w:tcW w:w="4560" w:type="dxa"/>
            <w:tcBorders>
              <w:top w:val="dotted" w:sz="4" w:space="0" w:color="auto"/>
              <w:left w:val="nil"/>
              <w:bottom w:val="dotted" w:sz="4" w:space="0" w:color="auto"/>
              <w:right w:val="dotted" w:sz="4" w:space="0" w:color="auto"/>
            </w:tcBorders>
          </w:tcPr>
          <w:p w14:paraId="45904CBE" w14:textId="681303F9" w:rsidR="005070B3" w:rsidRPr="00ED61F9" w:rsidRDefault="009C587D" w:rsidP="00800F02">
            <w:pPr>
              <w:widowControl/>
              <w:tabs>
                <w:tab w:val="left" w:pos="1075"/>
              </w:tabs>
              <w:suppressAutoHyphens/>
              <w:spacing w:before="120"/>
              <w:ind w:left="83"/>
              <w:rPr>
                <w:rFonts w:cs="Arial"/>
                <w:b/>
                <w:sz w:val="16"/>
                <w:szCs w:val="16"/>
                <w:lang w:val="fr-CH"/>
              </w:rPr>
            </w:pPr>
            <w:r w:rsidRPr="00ED61F9">
              <w:rPr>
                <w:rFonts w:cs="Arial"/>
                <w:b/>
                <w:sz w:val="16"/>
                <w:szCs w:val="16"/>
                <w:lang w:val="fr-CH"/>
              </w:rPr>
              <w:t>Axé sur la sécurité (Income)</w:t>
            </w:r>
          </w:p>
          <w:p w14:paraId="11317F06" w14:textId="77777777" w:rsidR="009C587D" w:rsidRPr="00ED61F9" w:rsidRDefault="009C587D" w:rsidP="00800F02">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 xml:space="preserve">Votre profil individuel de placement et de risque correspond à la classe de risque «Axé sur la sécurité» et se distingue par des fluctuations de fortune et un risque faibles. </w:t>
            </w:r>
          </w:p>
          <w:p w14:paraId="4BDCF7E4" w14:textId="302832CC" w:rsidR="005070B3" w:rsidRPr="00ED61F9" w:rsidRDefault="009C587D" w:rsidP="00800F02">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Les stratégies de placement recommandées se distinguent par un faible risque et visent des revenus réguliers avec une faible croissance du capital.</w:t>
            </w:r>
          </w:p>
        </w:tc>
        <w:tc>
          <w:tcPr>
            <w:tcW w:w="720" w:type="dxa"/>
            <w:tcBorders>
              <w:top w:val="dotted" w:sz="4" w:space="0" w:color="auto"/>
              <w:left w:val="dotted" w:sz="4" w:space="0" w:color="auto"/>
              <w:bottom w:val="dotted" w:sz="4" w:space="0" w:color="auto"/>
              <w:right w:val="dotted" w:sz="4" w:space="0" w:color="auto"/>
            </w:tcBorders>
            <w:vAlign w:val="center"/>
          </w:tcPr>
          <w:p w14:paraId="771EC655" w14:textId="77777777" w:rsidR="005070B3" w:rsidRPr="00ED61F9" w:rsidRDefault="005070B3" w:rsidP="00800F02">
            <w:pPr>
              <w:widowControl/>
              <w:tabs>
                <w:tab w:val="left" w:pos="1075"/>
              </w:tabs>
              <w:suppressAutoHyphens/>
              <w:jc w:val="center"/>
              <w:rPr>
                <w:rFonts w:cs="Arial"/>
                <w:bCs/>
                <w:sz w:val="16"/>
                <w:szCs w:val="16"/>
                <w:lang w:val="fr-CH"/>
              </w:rPr>
            </w:pPr>
            <w:r w:rsidRPr="00ED61F9">
              <w:rPr>
                <w:rFonts w:cs="Arial"/>
                <w:bCs/>
                <w:sz w:val="16"/>
                <w:szCs w:val="16"/>
                <w:lang w:val="fr-CH"/>
              </w:rPr>
              <w:t>2 - 17</w:t>
            </w:r>
          </w:p>
        </w:tc>
        <w:tc>
          <w:tcPr>
            <w:tcW w:w="960" w:type="dxa"/>
            <w:tcBorders>
              <w:top w:val="dotted" w:sz="4" w:space="0" w:color="auto"/>
              <w:left w:val="dotted" w:sz="4" w:space="0" w:color="auto"/>
              <w:bottom w:val="dotted" w:sz="4" w:space="0" w:color="auto"/>
              <w:right w:val="dotted" w:sz="4" w:space="0" w:color="auto"/>
            </w:tcBorders>
            <w:vAlign w:val="center"/>
          </w:tcPr>
          <w:p w14:paraId="72ABA948" w14:textId="2C879550" w:rsidR="005070B3" w:rsidRPr="00ED61F9" w:rsidRDefault="00C23A16" w:rsidP="00800F02">
            <w:pPr>
              <w:widowControl/>
              <w:tabs>
                <w:tab w:val="left" w:pos="1075"/>
              </w:tabs>
              <w:suppressAutoHyphens/>
              <w:ind w:left="-40"/>
              <w:jc w:val="center"/>
              <w:rPr>
                <w:rFonts w:cs="Arial"/>
                <w:bCs/>
                <w:szCs w:val="18"/>
                <w:lang w:val="fr-CH"/>
              </w:rPr>
            </w:pPr>
            <w:sdt>
              <w:sdtPr>
                <w:rPr>
                  <w:rFonts w:ascii="Times New Roman" w:hAnsi="Times New Roman"/>
                  <w:b/>
                  <w:szCs w:val="18"/>
                  <w:lang w:val="fr-CH"/>
                </w:rPr>
                <w:alias w:val="Summe"/>
                <w:tag w:val="Summe"/>
                <w:id w:val="-351499359"/>
                <w:placeholder>
                  <w:docPart w:val="D7A999C0A06E4C06A74FE397B43FB055"/>
                </w:placeholder>
                <w:showingPlcHdr/>
                <w15:color w:val="800000"/>
              </w:sdtPr>
              <w:sdtEndPr/>
              <w:sdtContent>
                <w:r w:rsidR="005070B3" w:rsidRPr="00ED61F9">
                  <w:rPr>
                    <w:rFonts w:ascii="Times New Roman" w:hAnsi="Times New Roman"/>
                    <w:bCs/>
                    <w:color w:val="0070C0"/>
                    <w:szCs w:val="18"/>
                    <w:lang w:val="fr-CH"/>
                  </w:rPr>
                  <w:t>«</w:t>
                </w:r>
                <w:r w:rsidR="005070B3" w:rsidRPr="00ED61F9">
                  <w:rPr>
                    <w:rStyle w:val="Platzhaltertext"/>
                    <w:rFonts w:ascii="Times New Roman" w:hAnsi="Times New Roman"/>
                    <w:bCs/>
                    <w:color w:val="0070C0"/>
                    <w:szCs w:val="18"/>
                    <w:lang w:val="fr-CH"/>
                  </w:rPr>
                  <w:t>S</w:t>
                </w:r>
                <w:r w:rsidR="00AE043C" w:rsidRPr="00ED61F9">
                  <w:rPr>
                    <w:rStyle w:val="Platzhaltertext"/>
                    <w:rFonts w:ascii="Times New Roman" w:hAnsi="Times New Roman"/>
                    <w:bCs/>
                    <w:color w:val="0070C0"/>
                    <w:szCs w:val="18"/>
                    <w:lang w:val="fr-CH"/>
                  </w:rPr>
                  <w:t>o</w:t>
                </w:r>
                <w:r w:rsidR="005070B3" w:rsidRPr="00ED61F9">
                  <w:rPr>
                    <w:rStyle w:val="Platzhaltertext"/>
                    <w:rFonts w:ascii="Times New Roman" w:hAnsi="Times New Roman"/>
                    <w:bCs/>
                    <w:color w:val="0070C0"/>
                    <w:szCs w:val="18"/>
                    <w:lang w:val="fr-CH"/>
                  </w:rPr>
                  <w:t>mme»</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3E8A197B" w14:textId="06734EE8" w:rsidR="005070B3" w:rsidRPr="00ED61F9" w:rsidRDefault="009C587D" w:rsidP="00800F02">
            <w:pPr>
              <w:pStyle w:val="Listenabsatz"/>
              <w:widowControl/>
              <w:numPr>
                <w:ilvl w:val="0"/>
                <w:numId w:val="14"/>
              </w:numPr>
              <w:tabs>
                <w:tab w:val="left" w:pos="1075"/>
              </w:tabs>
              <w:suppressAutoHyphens/>
              <w:ind w:left="199" w:hanging="116"/>
              <w:rPr>
                <w:rFonts w:cs="Arial"/>
                <w:bCs/>
                <w:sz w:val="16"/>
                <w:szCs w:val="16"/>
                <w:lang w:val="fr-CH"/>
              </w:rPr>
            </w:pPr>
            <w:r w:rsidRPr="00ED61F9">
              <w:rPr>
                <w:rFonts w:cs="Arial"/>
                <w:bCs/>
                <w:sz w:val="16"/>
                <w:szCs w:val="16"/>
                <w:lang w:val="fr-CH"/>
              </w:rPr>
              <w:t>Assurance d'épargne</w:t>
            </w:r>
          </w:p>
          <w:p w14:paraId="530053EE" w14:textId="3465697A" w:rsidR="005070B3" w:rsidRPr="00ED61F9" w:rsidRDefault="009C587D" w:rsidP="00800F02">
            <w:pPr>
              <w:pStyle w:val="Listenabsatz"/>
              <w:widowControl/>
              <w:numPr>
                <w:ilvl w:val="0"/>
                <w:numId w:val="14"/>
              </w:numPr>
              <w:tabs>
                <w:tab w:val="left" w:pos="1075"/>
              </w:tabs>
              <w:suppressAutoHyphens/>
              <w:ind w:left="199" w:hanging="116"/>
              <w:rPr>
                <w:rFonts w:cs="Arial"/>
                <w:bCs/>
                <w:sz w:val="16"/>
                <w:szCs w:val="16"/>
                <w:lang w:val="fr-CH"/>
              </w:rPr>
            </w:pPr>
            <w:r w:rsidRPr="00ED61F9">
              <w:rPr>
                <w:rFonts w:cs="Arial"/>
                <w:bCs/>
                <w:sz w:val="16"/>
                <w:szCs w:val="16"/>
                <w:lang w:val="fr-CH"/>
              </w:rPr>
              <w:t>Compte de liquidités</w:t>
            </w:r>
          </w:p>
          <w:p w14:paraId="4EA0BFE8" w14:textId="02329803" w:rsidR="005070B3" w:rsidRPr="00ED61F9" w:rsidRDefault="009C587D" w:rsidP="00800F02">
            <w:pPr>
              <w:pStyle w:val="Listenabsatz"/>
              <w:widowControl/>
              <w:numPr>
                <w:ilvl w:val="0"/>
                <w:numId w:val="14"/>
              </w:numPr>
              <w:tabs>
                <w:tab w:val="left" w:pos="1075"/>
              </w:tabs>
              <w:suppressAutoHyphens/>
              <w:ind w:left="199" w:hanging="116"/>
              <w:rPr>
                <w:rFonts w:cs="Arial"/>
                <w:bCs/>
                <w:sz w:val="16"/>
                <w:szCs w:val="16"/>
                <w:lang w:val="fr-CH"/>
              </w:rPr>
            </w:pPr>
            <w:r w:rsidRPr="00ED61F9">
              <w:rPr>
                <w:rFonts w:cs="Arial"/>
                <w:bCs/>
                <w:sz w:val="16"/>
                <w:szCs w:val="16"/>
                <w:lang w:val="fr-CH"/>
              </w:rPr>
              <w:t>Obligations Short Term</w:t>
            </w:r>
          </w:p>
          <w:p w14:paraId="07EEF715" w14:textId="41D57A0A" w:rsidR="005070B3" w:rsidRPr="00ED61F9" w:rsidRDefault="009C587D" w:rsidP="00800F02">
            <w:pPr>
              <w:pStyle w:val="Listenabsatz"/>
              <w:widowControl/>
              <w:numPr>
                <w:ilvl w:val="0"/>
                <w:numId w:val="14"/>
              </w:numPr>
              <w:tabs>
                <w:tab w:val="left" w:pos="1075"/>
              </w:tabs>
              <w:suppressAutoHyphens/>
              <w:ind w:left="199" w:hanging="120"/>
              <w:rPr>
                <w:rFonts w:cs="Arial"/>
                <w:bCs/>
                <w:szCs w:val="18"/>
                <w:lang w:val="fr-CH"/>
              </w:rPr>
            </w:pPr>
            <w:r w:rsidRPr="00ED61F9">
              <w:rPr>
                <w:rFonts w:cs="Arial"/>
                <w:bCs/>
                <w:sz w:val="16"/>
                <w:szCs w:val="16"/>
                <w:lang w:val="fr-CH"/>
              </w:rPr>
              <w:t>LPP-Mix 15</w:t>
            </w:r>
          </w:p>
        </w:tc>
        <w:tc>
          <w:tcPr>
            <w:tcW w:w="965" w:type="dxa"/>
            <w:tcBorders>
              <w:top w:val="dotted" w:sz="4" w:space="0" w:color="auto"/>
              <w:left w:val="dotted" w:sz="4" w:space="0" w:color="auto"/>
              <w:bottom w:val="dotted" w:sz="4" w:space="0" w:color="auto"/>
              <w:right w:val="nil"/>
            </w:tcBorders>
            <w:vAlign w:val="center"/>
          </w:tcPr>
          <w:p w14:paraId="7589A543" w14:textId="77777777" w:rsidR="005070B3" w:rsidRPr="00ED61F9" w:rsidRDefault="005070B3" w:rsidP="00800F02">
            <w:pPr>
              <w:widowControl/>
              <w:tabs>
                <w:tab w:val="left" w:pos="1075"/>
              </w:tabs>
              <w:suppressAutoHyphens/>
              <w:ind w:left="-157"/>
              <w:jc w:val="center"/>
              <w:rPr>
                <w:rFonts w:cs="Arial"/>
                <w:bCs/>
                <w:sz w:val="16"/>
                <w:szCs w:val="16"/>
                <w:lang w:val="fr-CH"/>
              </w:rPr>
            </w:pPr>
            <w:r w:rsidRPr="00ED61F9">
              <w:rPr>
                <w:rFonts w:cs="Arial"/>
                <w:bCs/>
                <w:sz w:val="16"/>
                <w:szCs w:val="16"/>
                <w:lang w:val="fr-CH"/>
              </w:rPr>
              <w:t>---</w:t>
            </w:r>
          </w:p>
          <w:p w14:paraId="3C95E3DE" w14:textId="77777777" w:rsidR="005070B3" w:rsidRPr="00ED61F9" w:rsidRDefault="005070B3" w:rsidP="00800F02">
            <w:pPr>
              <w:widowControl/>
              <w:tabs>
                <w:tab w:val="left" w:pos="1075"/>
              </w:tabs>
              <w:suppressAutoHyphens/>
              <w:ind w:left="-157"/>
              <w:jc w:val="center"/>
              <w:rPr>
                <w:rFonts w:cs="Arial"/>
                <w:bCs/>
                <w:sz w:val="16"/>
                <w:szCs w:val="16"/>
                <w:lang w:val="fr-CH"/>
              </w:rPr>
            </w:pPr>
            <w:r w:rsidRPr="00ED61F9">
              <w:rPr>
                <w:rFonts w:cs="Arial"/>
                <w:bCs/>
                <w:sz w:val="16"/>
                <w:szCs w:val="16"/>
                <w:lang w:val="fr-CH"/>
              </w:rPr>
              <w:t>---</w:t>
            </w:r>
          </w:p>
          <w:p w14:paraId="5D537E1C" w14:textId="77777777" w:rsidR="005070B3" w:rsidRPr="00ED61F9" w:rsidRDefault="005070B3" w:rsidP="00800F02">
            <w:pPr>
              <w:widowControl/>
              <w:tabs>
                <w:tab w:val="left" w:pos="1075"/>
              </w:tabs>
              <w:suppressAutoHyphens/>
              <w:ind w:left="-157"/>
              <w:jc w:val="center"/>
              <w:rPr>
                <w:rFonts w:cs="Arial"/>
                <w:bCs/>
                <w:sz w:val="16"/>
                <w:szCs w:val="16"/>
                <w:lang w:val="fr-CH"/>
              </w:rPr>
            </w:pPr>
            <w:r w:rsidRPr="00ED61F9">
              <w:rPr>
                <w:rFonts w:cs="Arial"/>
                <w:bCs/>
                <w:sz w:val="16"/>
                <w:szCs w:val="16"/>
                <w:lang w:val="fr-CH"/>
              </w:rPr>
              <w:t>22073699</w:t>
            </w:r>
          </w:p>
          <w:p w14:paraId="6719D66E" w14:textId="77777777" w:rsidR="005070B3" w:rsidRPr="00ED61F9" w:rsidRDefault="005070B3" w:rsidP="00800F02">
            <w:pPr>
              <w:widowControl/>
              <w:tabs>
                <w:tab w:val="left" w:pos="1075"/>
              </w:tabs>
              <w:suppressAutoHyphens/>
              <w:ind w:left="-157"/>
              <w:jc w:val="center"/>
              <w:rPr>
                <w:rFonts w:cs="Arial"/>
                <w:bCs/>
                <w:szCs w:val="18"/>
                <w:lang w:val="fr-CH"/>
              </w:rPr>
            </w:pPr>
            <w:r w:rsidRPr="00ED61F9">
              <w:rPr>
                <w:rFonts w:cs="Arial"/>
                <w:bCs/>
                <w:sz w:val="16"/>
                <w:szCs w:val="16"/>
                <w:lang w:val="fr-CH"/>
              </w:rPr>
              <w:t>1564965</w:t>
            </w:r>
          </w:p>
        </w:tc>
      </w:tr>
      <w:tr w:rsidR="005070B3" w:rsidRPr="00ED61F9" w14:paraId="28CD0A2F" w14:textId="77777777" w:rsidTr="00800F02">
        <w:tc>
          <w:tcPr>
            <w:tcW w:w="480" w:type="dxa"/>
            <w:tcBorders>
              <w:left w:val="nil"/>
              <w:right w:val="nil"/>
            </w:tcBorders>
          </w:tcPr>
          <w:p w14:paraId="029E0FC8" w14:textId="77777777" w:rsidR="005070B3" w:rsidRPr="00ED61F9" w:rsidRDefault="005070B3" w:rsidP="00800F02">
            <w:pPr>
              <w:widowControl/>
              <w:tabs>
                <w:tab w:val="left" w:pos="1042"/>
              </w:tabs>
              <w:suppressAutoHyphens/>
              <w:spacing w:before="120"/>
              <w:rPr>
                <w:rFonts w:cs="Arial"/>
                <w:bCs/>
                <w:szCs w:val="18"/>
                <w:lang w:val="fr-CH"/>
              </w:rPr>
            </w:pPr>
          </w:p>
        </w:tc>
        <w:tc>
          <w:tcPr>
            <w:tcW w:w="4560" w:type="dxa"/>
            <w:tcBorders>
              <w:top w:val="dotted" w:sz="4" w:space="0" w:color="auto"/>
              <w:left w:val="nil"/>
              <w:bottom w:val="dotted" w:sz="4" w:space="0" w:color="auto"/>
              <w:right w:val="dotted" w:sz="4" w:space="0" w:color="auto"/>
            </w:tcBorders>
          </w:tcPr>
          <w:p w14:paraId="04D029A0" w14:textId="7B475124" w:rsidR="005070B3" w:rsidRPr="00ED61F9" w:rsidRDefault="009C587D" w:rsidP="00800F02">
            <w:pPr>
              <w:widowControl/>
              <w:tabs>
                <w:tab w:val="left" w:pos="1075"/>
              </w:tabs>
              <w:suppressAutoHyphens/>
              <w:spacing w:before="120"/>
              <w:ind w:left="83"/>
              <w:rPr>
                <w:rFonts w:cs="Arial"/>
                <w:b/>
                <w:sz w:val="16"/>
                <w:szCs w:val="16"/>
                <w:lang w:val="fr-CH"/>
              </w:rPr>
            </w:pPr>
            <w:r w:rsidRPr="00ED61F9">
              <w:rPr>
                <w:rFonts w:cs="Arial"/>
                <w:b/>
                <w:sz w:val="16"/>
                <w:szCs w:val="16"/>
                <w:lang w:val="fr-CH"/>
              </w:rPr>
              <w:t>Equilibré (Balanced)</w:t>
            </w:r>
          </w:p>
          <w:p w14:paraId="409A1D20" w14:textId="77777777" w:rsidR="009C587D" w:rsidRPr="00ED61F9" w:rsidRDefault="009C587D" w:rsidP="00800F02">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 xml:space="preserve">Votre profil individuel de placement et de risque correspond à la classe de risque «Equilibré» et se distingue par des fluctuations de fortune modérées et un risque moyen. </w:t>
            </w:r>
          </w:p>
          <w:p w14:paraId="40D99AEC" w14:textId="32E2C486" w:rsidR="005070B3" w:rsidRPr="00ED61F9" w:rsidRDefault="009C587D" w:rsidP="00800F02">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Les stratégies de placement recommandées se distinguent par un risque moyen et visent des revenus réguliers avec une croissance du capital modérée.</w:t>
            </w:r>
          </w:p>
        </w:tc>
        <w:tc>
          <w:tcPr>
            <w:tcW w:w="720" w:type="dxa"/>
            <w:tcBorders>
              <w:top w:val="dotted" w:sz="4" w:space="0" w:color="auto"/>
              <w:left w:val="dotted" w:sz="4" w:space="0" w:color="auto"/>
              <w:bottom w:val="dotted" w:sz="4" w:space="0" w:color="auto"/>
              <w:right w:val="dotted" w:sz="4" w:space="0" w:color="auto"/>
            </w:tcBorders>
            <w:vAlign w:val="center"/>
          </w:tcPr>
          <w:p w14:paraId="77191841" w14:textId="77777777" w:rsidR="005070B3" w:rsidRPr="00ED61F9" w:rsidRDefault="005070B3" w:rsidP="00800F02">
            <w:pPr>
              <w:widowControl/>
              <w:tabs>
                <w:tab w:val="left" w:pos="1075"/>
              </w:tabs>
              <w:suppressAutoHyphens/>
              <w:jc w:val="center"/>
              <w:rPr>
                <w:rFonts w:cs="Arial"/>
                <w:bCs/>
                <w:sz w:val="16"/>
                <w:szCs w:val="16"/>
                <w:lang w:val="fr-CH"/>
              </w:rPr>
            </w:pPr>
            <w:r w:rsidRPr="00ED61F9">
              <w:rPr>
                <w:rFonts w:cs="Arial"/>
                <w:bCs/>
                <w:sz w:val="16"/>
                <w:szCs w:val="16"/>
                <w:lang w:val="fr-CH"/>
              </w:rPr>
              <w:t>18 - 25</w:t>
            </w:r>
          </w:p>
        </w:tc>
        <w:tc>
          <w:tcPr>
            <w:tcW w:w="960" w:type="dxa"/>
            <w:tcBorders>
              <w:top w:val="dotted" w:sz="4" w:space="0" w:color="auto"/>
              <w:left w:val="dotted" w:sz="4" w:space="0" w:color="auto"/>
              <w:bottom w:val="dotted" w:sz="4" w:space="0" w:color="auto"/>
              <w:right w:val="dotted" w:sz="4" w:space="0" w:color="auto"/>
            </w:tcBorders>
            <w:vAlign w:val="center"/>
          </w:tcPr>
          <w:p w14:paraId="18C45FF0" w14:textId="59AE15C9" w:rsidR="005070B3" w:rsidRPr="00ED61F9" w:rsidRDefault="00C23A16" w:rsidP="00800F02">
            <w:pPr>
              <w:widowControl/>
              <w:tabs>
                <w:tab w:val="left" w:pos="1075"/>
              </w:tabs>
              <w:suppressAutoHyphens/>
              <w:ind w:left="-40"/>
              <w:jc w:val="center"/>
              <w:rPr>
                <w:rFonts w:cs="Arial"/>
                <w:bCs/>
                <w:szCs w:val="18"/>
                <w:lang w:val="fr-CH"/>
              </w:rPr>
            </w:pPr>
            <w:sdt>
              <w:sdtPr>
                <w:rPr>
                  <w:rFonts w:ascii="Times New Roman" w:hAnsi="Times New Roman"/>
                  <w:b/>
                  <w:szCs w:val="18"/>
                  <w:lang w:val="fr-CH"/>
                </w:rPr>
                <w:alias w:val="Summe"/>
                <w:tag w:val="Summe"/>
                <w:id w:val="-1598551711"/>
                <w:placeholder>
                  <w:docPart w:val="6CA1A364B8454DF084AAE517DC2A8774"/>
                </w:placeholder>
                <w:showingPlcHdr/>
                <w15:color w:val="800000"/>
              </w:sdtPr>
              <w:sdtEndPr/>
              <w:sdtContent>
                <w:r w:rsidR="005070B3" w:rsidRPr="00ED61F9">
                  <w:rPr>
                    <w:rFonts w:ascii="Times New Roman" w:hAnsi="Times New Roman"/>
                    <w:bCs/>
                    <w:color w:val="0070C0"/>
                    <w:szCs w:val="18"/>
                    <w:lang w:val="fr-CH"/>
                  </w:rPr>
                  <w:t>«</w:t>
                </w:r>
                <w:r w:rsidR="005070B3" w:rsidRPr="00ED61F9">
                  <w:rPr>
                    <w:rStyle w:val="Platzhaltertext"/>
                    <w:rFonts w:ascii="Times New Roman" w:hAnsi="Times New Roman"/>
                    <w:bCs/>
                    <w:color w:val="0070C0"/>
                    <w:szCs w:val="18"/>
                    <w:lang w:val="fr-CH"/>
                  </w:rPr>
                  <w:t>S</w:t>
                </w:r>
                <w:r w:rsidR="00AE043C" w:rsidRPr="00ED61F9">
                  <w:rPr>
                    <w:rStyle w:val="Platzhaltertext"/>
                    <w:rFonts w:ascii="Times New Roman" w:hAnsi="Times New Roman"/>
                    <w:bCs/>
                    <w:color w:val="0070C0"/>
                    <w:szCs w:val="18"/>
                    <w:lang w:val="fr-CH"/>
                  </w:rPr>
                  <w:t>o</w:t>
                </w:r>
                <w:r w:rsidR="005070B3" w:rsidRPr="00ED61F9">
                  <w:rPr>
                    <w:rStyle w:val="Platzhaltertext"/>
                    <w:rFonts w:ascii="Times New Roman" w:hAnsi="Times New Roman"/>
                    <w:bCs/>
                    <w:color w:val="0070C0"/>
                    <w:szCs w:val="18"/>
                    <w:lang w:val="fr-CH"/>
                  </w:rPr>
                  <w:t>mme»</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40A14A70" w14:textId="187BF9E7" w:rsidR="005070B3" w:rsidRPr="00ED61F9" w:rsidRDefault="009C587D" w:rsidP="00800F02">
            <w:pPr>
              <w:pStyle w:val="Listenabsatz"/>
              <w:widowControl/>
              <w:numPr>
                <w:ilvl w:val="0"/>
                <w:numId w:val="15"/>
              </w:numPr>
              <w:tabs>
                <w:tab w:val="left" w:pos="1075"/>
              </w:tabs>
              <w:suppressAutoHyphens/>
              <w:ind w:left="199" w:hanging="120"/>
              <w:rPr>
                <w:rFonts w:cs="Arial"/>
                <w:bCs/>
                <w:sz w:val="16"/>
                <w:szCs w:val="16"/>
                <w:lang w:val="fr-CH"/>
              </w:rPr>
            </w:pPr>
            <w:r w:rsidRPr="00ED61F9">
              <w:rPr>
                <w:rFonts w:cs="Arial"/>
                <w:bCs/>
                <w:sz w:val="16"/>
                <w:szCs w:val="16"/>
                <w:lang w:val="fr-CH"/>
              </w:rPr>
              <w:t>LPP</w:t>
            </w:r>
            <w:r w:rsidR="005070B3" w:rsidRPr="00ED61F9">
              <w:rPr>
                <w:rFonts w:cs="Arial"/>
                <w:bCs/>
                <w:sz w:val="16"/>
                <w:szCs w:val="16"/>
                <w:lang w:val="fr-CH"/>
              </w:rPr>
              <w:t>-Mix 25</w:t>
            </w:r>
          </w:p>
          <w:p w14:paraId="06B172C6" w14:textId="4896498E" w:rsidR="005070B3" w:rsidRPr="00ED61F9" w:rsidRDefault="009C587D" w:rsidP="00800F02">
            <w:pPr>
              <w:pStyle w:val="Listenabsatz"/>
              <w:widowControl/>
              <w:numPr>
                <w:ilvl w:val="0"/>
                <w:numId w:val="15"/>
              </w:numPr>
              <w:tabs>
                <w:tab w:val="left" w:pos="1075"/>
              </w:tabs>
              <w:suppressAutoHyphens/>
              <w:ind w:left="199" w:hanging="120"/>
              <w:rPr>
                <w:rFonts w:cs="Arial"/>
                <w:bCs/>
                <w:sz w:val="16"/>
                <w:szCs w:val="16"/>
                <w:lang w:val="fr-CH"/>
              </w:rPr>
            </w:pPr>
            <w:r w:rsidRPr="00ED61F9">
              <w:rPr>
                <w:rFonts w:cs="Arial"/>
                <w:bCs/>
                <w:sz w:val="16"/>
                <w:szCs w:val="16"/>
                <w:lang w:val="fr-CH"/>
              </w:rPr>
              <w:t>LP</w:t>
            </w:r>
            <w:r w:rsidR="00E11F79">
              <w:rPr>
                <w:rFonts w:cs="Arial"/>
                <w:bCs/>
                <w:sz w:val="16"/>
                <w:szCs w:val="16"/>
                <w:lang w:val="fr-CH"/>
              </w:rPr>
              <w:t>P</w:t>
            </w:r>
            <w:r w:rsidR="005070B3" w:rsidRPr="00ED61F9">
              <w:rPr>
                <w:rFonts w:cs="Arial"/>
                <w:bCs/>
                <w:sz w:val="16"/>
                <w:szCs w:val="16"/>
                <w:lang w:val="fr-CH"/>
              </w:rPr>
              <w:t>-Mix 35</w:t>
            </w:r>
          </w:p>
        </w:tc>
        <w:tc>
          <w:tcPr>
            <w:tcW w:w="965" w:type="dxa"/>
            <w:tcBorders>
              <w:top w:val="dotted" w:sz="4" w:space="0" w:color="auto"/>
              <w:left w:val="dotted" w:sz="4" w:space="0" w:color="auto"/>
              <w:bottom w:val="dotted" w:sz="4" w:space="0" w:color="auto"/>
              <w:right w:val="nil"/>
            </w:tcBorders>
            <w:vAlign w:val="center"/>
          </w:tcPr>
          <w:p w14:paraId="608CBF5D" w14:textId="77777777" w:rsidR="005070B3" w:rsidRPr="00ED61F9" w:rsidRDefault="005070B3" w:rsidP="00800F02">
            <w:pPr>
              <w:widowControl/>
              <w:tabs>
                <w:tab w:val="left" w:pos="1075"/>
              </w:tabs>
              <w:suppressAutoHyphens/>
              <w:ind w:left="-157"/>
              <w:jc w:val="center"/>
              <w:rPr>
                <w:rFonts w:cs="Arial"/>
                <w:bCs/>
                <w:sz w:val="16"/>
                <w:szCs w:val="16"/>
                <w:lang w:val="fr-CH"/>
              </w:rPr>
            </w:pPr>
            <w:r w:rsidRPr="00ED61F9">
              <w:rPr>
                <w:rFonts w:cs="Arial"/>
                <w:bCs/>
                <w:sz w:val="16"/>
                <w:szCs w:val="16"/>
                <w:lang w:val="fr-CH"/>
              </w:rPr>
              <w:t>1245601</w:t>
            </w:r>
          </w:p>
          <w:p w14:paraId="12963DC9" w14:textId="77777777" w:rsidR="005070B3" w:rsidRPr="00ED61F9" w:rsidRDefault="005070B3" w:rsidP="00800F02">
            <w:pPr>
              <w:widowControl/>
              <w:tabs>
                <w:tab w:val="left" w:pos="1075"/>
              </w:tabs>
              <w:suppressAutoHyphens/>
              <w:ind w:left="-157"/>
              <w:jc w:val="center"/>
              <w:rPr>
                <w:rFonts w:cs="Arial"/>
                <w:bCs/>
                <w:sz w:val="16"/>
                <w:szCs w:val="16"/>
                <w:lang w:val="fr-CH"/>
              </w:rPr>
            </w:pPr>
            <w:r w:rsidRPr="00ED61F9">
              <w:rPr>
                <w:rFonts w:cs="Arial"/>
                <w:bCs/>
                <w:sz w:val="16"/>
                <w:szCs w:val="16"/>
                <w:lang w:val="fr-CH"/>
              </w:rPr>
              <w:t>1245606</w:t>
            </w:r>
          </w:p>
        </w:tc>
      </w:tr>
      <w:tr w:rsidR="005070B3" w:rsidRPr="00ED61F9" w14:paraId="026F07AD" w14:textId="77777777" w:rsidTr="00800F02">
        <w:tc>
          <w:tcPr>
            <w:tcW w:w="480" w:type="dxa"/>
            <w:tcBorders>
              <w:left w:val="nil"/>
              <w:right w:val="nil"/>
            </w:tcBorders>
          </w:tcPr>
          <w:p w14:paraId="5D0C6F76" w14:textId="77777777" w:rsidR="005070B3" w:rsidRPr="00ED61F9" w:rsidRDefault="005070B3" w:rsidP="00800F02">
            <w:pPr>
              <w:widowControl/>
              <w:tabs>
                <w:tab w:val="left" w:pos="1042"/>
              </w:tabs>
              <w:suppressAutoHyphens/>
              <w:spacing w:before="120"/>
              <w:rPr>
                <w:rFonts w:cs="Arial"/>
                <w:bCs/>
                <w:szCs w:val="18"/>
                <w:lang w:val="fr-CH"/>
              </w:rPr>
            </w:pPr>
          </w:p>
        </w:tc>
        <w:tc>
          <w:tcPr>
            <w:tcW w:w="4560" w:type="dxa"/>
            <w:tcBorders>
              <w:top w:val="dotted" w:sz="4" w:space="0" w:color="auto"/>
              <w:left w:val="nil"/>
              <w:bottom w:val="dotted" w:sz="4" w:space="0" w:color="auto"/>
              <w:right w:val="dotted" w:sz="4" w:space="0" w:color="auto"/>
            </w:tcBorders>
          </w:tcPr>
          <w:p w14:paraId="411CD929" w14:textId="013656DF" w:rsidR="005070B3" w:rsidRPr="00ED61F9" w:rsidRDefault="009C587D" w:rsidP="00800F02">
            <w:pPr>
              <w:widowControl/>
              <w:tabs>
                <w:tab w:val="left" w:pos="1075"/>
              </w:tabs>
              <w:suppressAutoHyphens/>
              <w:spacing w:before="120"/>
              <w:ind w:left="83"/>
              <w:rPr>
                <w:rFonts w:cs="Arial"/>
                <w:b/>
                <w:sz w:val="16"/>
                <w:szCs w:val="16"/>
                <w:lang w:val="fr-CH"/>
              </w:rPr>
            </w:pPr>
            <w:r w:rsidRPr="00ED61F9">
              <w:rPr>
                <w:rFonts w:cs="Arial"/>
                <w:b/>
                <w:sz w:val="16"/>
                <w:szCs w:val="16"/>
                <w:lang w:val="fr-CH"/>
              </w:rPr>
              <w:t>Axé sur la croissance Growth)</w:t>
            </w:r>
          </w:p>
          <w:p w14:paraId="2A512EC3" w14:textId="77777777" w:rsidR="009C587D" w:rsidRPr="00ED61F9" w:rsidRDefault="009C587D" w:rsidP="009C587D">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Votre profil individuel de placement et de risque correspond à la classe de risque «Axé sur la croissance» et se distingue par des fluctuations de fortune élevées et un risque élevé.</w:t>
            </w:r>
          </w:p>
          <w:p w14:paraId="0AC3C4D4" w14:textId="077BBC52" w:rsidR="005070B3" w:rsidRPr="00ED61F9" w:rsidRDefault="009C587D" w:rsidP="009C587D">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La stratégie de placement recommandée se distingue par un risque élevé et vise une croissance du capital élevée.</w:t>
            </w:r>
          </w:p>
        </w:tc>
        <w:tc>
          <w:tcPr>
            <w:tcW w:w="720" w:type="dxa"/>
            <w:tcBorders>
              <w:top w:val="dotted" w:sz="4" w:space="0" w:color="auto"/>
              <w:left w:val="dotted" w:sz="4" w:space="0" w:color="auto"/>
              <w:bottom w:val="dotted" w:sz="4" w:space="0" w:color="auto"/>
              <w:right w:val="dotted" w:sz="4" w:space="0" w:color="auto"/>
            </w:tcBorders>
            <w:vAlign w:val="center"/>
          </w:tcPr>
          <w:p w14:paraId="13629EB5" w14:textId="77777777" w:rsidR="005070B3" w:rsidRPr="00ED61F9" w:rsidRDefault="005070B3" w:rsidP="00800F02">
            <w:pPr>
              <w:widowControl/>
              <w:tabs>
                <w:tab w:val="left" w:pos="1075"/>
              </w:tabs>
              <w:suppressAutoHyphens/>
              <w:jc w:val="center"/>
              <w:rPr>
                <w:rFonts w:cs="Arial"/>
                <w:bCs/>
                <w:sz w:val="16"/>
                <w:szCs w:val="16"/>
                <w:lang w:val="fr-CH"/>
              </w:rPr>
            </w:pPr>
            <w:r w:rsidRPr="00ED61F9">
              <w:rPr>
                <w:rFonts w:cs="Arial"/>
                <w:bCs/>
                <w:sz w:val="16"/>
                <w:szCs w:val="16"/>
                <w:lang w:val="fr-CH"/>
              </w:rPr>
              <w:t>26 - 33</w:t>
            </w:r>
          </w:p>
        </w:tc>
        <w:tc>
          <w:tcPr>
            <w:tcW w:w="960" w:type="dxa"/>
            <w:tcBorders>
              <w:top w:val="dotted" w:sz="4" w:space="0" w:color="auto"/>
              <w:left w:val="dotted" w:sz="4" w:space="0" w:color="auto"/>
              <w:bottom w:val="dotted" w:sz="4" w:space="0" w:color="auto"/>
              <w:right w:val="dotted" w:sz="4" w:space="0" w:color="auto"/>
            </w:tcBorders>
            <w:vAlign w:val="center"/>
          </w:tcPr>
          <w:p w14:paraId="496F473E" w14:textId="7405E763" w:rsidR="005070B3" w:rsidRPr="00ED61F9" w:rsidRDefault="00C23A16" w:rsidP="00800F02">
            <w:pPr>
              <w:widowControl/>
              <w:tabs>
                <w:tab w:val="left" w:pos="1075"/>
              </w:tabs>
              <w:suppressAutoHyphens/>
              <w:ind w:left="-40"/>
              <w:jc w:val="center"/>
              <w:rPr>
                <w:rFonts w:cs="Arial"/>
                <w:bCs/>
                <w:szCs w:val="18"/>
                <w:lang w:val="fr-CH"/>
              </w:rPr>
            </w:pPr>
            <w:sdt>
              <w:sdtPr>
                <w:rPr>
                  <w:rFonts w:ascii="Times New Roman" w:hAnsi="Times New Roman"/>
                  <w:b/>
                  <w:szCs w:val="18"/>
                  <w:lang w:val="fr-CH"/>
                </w:rPr>
                <w:alias w:val="Summe"/>
                <w:tag w:val="Summe"/>
                <w:id w:val="-1423799375"/>
                <w:placeholder>
                  <w:docPart w:val="AA9A8C0937E54EF6B3BD17A7E65339B0"/>
                </w:placeholder>
                <w:showingPlcHdr/>
                <w15:color w:val="800000"/>
              </w:sdtPr>
              <w:sdtEndPr/>
              <w:sdtContent>
                <w:r w:rsidR="005070B3" w:rsidRPr="00ED61F9">
                  <w:rPr>
                    <w:rFonts w:ascii="Times New Roman" w:hAnsi="Times New Roman"/>
                    <w:bCs/>
                    <w:color w:val="0070C0"/>
                    <w:szCs w:val="18"/>
                    <w:lang w:val="fr-CH"/>
                  </w:rPr>
                  <w:t>«</w:t>
                </w:r>
                <w:r w:rsidR="005070B3" w:rsidRPr="00ED61F9">
                  <w:rPr>
                    <w:rStyle w:val="Platzhaltertext"/>
                    <w:rFonts w:ascii="Times New Roman" w:hAnsi="Times New Roman"/>
                    <w:bCs/>
                    <w:color w:val="0070C0"/>
                    <w:szCs w:val="18"/>
                    <w:lang w:val="fr-CH"/>
                  </w:rPr>
                  <w:t>S</w:t>
                </w:r>
                <w:r w:rsidR="00AE043C" w:rsidRPr="00ED61F9">
                  <w:rPr>
                    <w:rStyle w:val="Platzhaltertext"/>
                    <w:rFonts w:ascii="Times New Roman" w:hAnsi="Times New Roman"/>
                    <w:bCs/>
                    <w:color w:val="0070C0"/>
                    <w:szCs w:val="18"/>
                    <w:lang w:val="fr-CH"/>
                  </w:rPr>
                  <w:t>o</w:t>
                </w:r>
                <w:r w:rsidR="005070B3" w:rsidRPr="00ED61F9">
                  <w:rPr>
                    <w:rStyle w:val="Platzhaltertext"/>
                    <w:rFonts w:ascii="Times New Roman" w:hAnsi="Times New Roman"/>
                    <w:bCs/>
                    <w:color w:val="0070C0"/>
                    <w:szCs w:val="18"/>
                    <w:lang w:val="fr-CH"/>
                  </w:rPr>
                  <w:t>mme»</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44E7165F" w14:textId="4890956B" w:rsidR="005070B3" w:rsidRDefault="009C587D" w:rsidP="00800F02">
            <w:pPr>
              <w:pStyle w:val="Listenabsatz"/>
              <w:widowControl/>
              <w:numPr>
                <w:ilvl w:val="0"/>
                <w:numId w:val="16"/>
              </w:numPr>
              <w:tabs>
                <w:tab w:val="left" w:pos="1075"/>
              </w:tabs>
              <w:suppressAutoHyphens/>
              <w:ind w:left="199" w:hanging="120"/>
              <w:rPr>
                <w:rFonts w:cs="Arial"/>
                <w:bCs/>
                <w:sz w:val="16"/>
                <w:szCs w:val="16"/>
                <w:lang w:val="fr-CH"/>
              </w:rPr>
            </w:pPr>
            <w:r w:rsidRPr="00ED61F9">
              <w:rPr>
                <w:rFonts w:cs="Arial"/>
                <w:bCs/>
                <w:sz w:val="16"/>
                <w:szCs w:val="16"/>
                <w:lang w:val="fr-CH"/>
              </w:rPr>
              <w:t>LPP</w:t>
            </w:r>
            <w:r w:rsidR="005070B3" w:rsidRPr="00ED61F9">
              <w:rPr>
                <w:rFonts w:cs="Arial"/>
                <w:bCs/>
                <w:sz w:val="16"/>
                <w:szCs w:val="16"/>
                <w:lang w:val="fr-CH"/>
              </w:rPr>
              <w:t>-Mix 45</w:t>
            </w:r>
          </w:p>
          <w:p w14:paraId="4D0CE5EC" w14:textId="1B07B06A" w:rsidR="00E11F79" w:rsidRPr="00ED61F9" w:rsidRDefault="00E11F79" w:rsidP="00800F02">
            <w:pPr>
              <w:pStyle w:val="Listenabsatz"/>
              <w:widowControl/>
              <w:numPr>
                <w:ilvl w:val="0"/>
                <w:numId w:val="16"/>
              </w:numPr>
              <w:tabs>
                <w:tab w:val="left" w:pos="1075"/>
              </w:tabs>
              <w:suppressAutoHyphens/>
              <w:ind w:left="199" w:hanging="120"/>
              <w:rPr>
                <w:rFonts w:cs="Arial"/>
                <w:bCs/>
                <w:sz w:val="16"/>
                <w:szCs w:val="16"/>
                <w:lang w:val="fr-CH"/>
              </w:rPr>
            </w:pPr>
            <w:r w:rsidRPr="00ED61F9">
              <w:rPr>
                <w:rFonts w:cs="Arial"/>
                <w:bCs/>
                <w:sz w:val="16"/>
                <w:szCs w:val="16"/>
                <w:lang w:val="fr-CH"/>
              </w:rPr>
              <w:t xml:space="preserve">LPP-Mix </w:t>
            </w:r>
            <w:r>
              <w:rPr>
                <w:rFonts w:cs="Arial"/>
                <w:bCs/>
                <w:sz w:val="16"/>
                <w:szCs w:val="16"/>
                <w:lang w:val="fr-CH"/>
              </w:rPr>
              <w:t xml:space="preserve">Index </w:t>
            </w:r>
            <w:r w:rsidRPr="00ED61F9">
              <w:rPr>
                <w:rFonts w:cs="Arial"/>
                <w:bCs/>
                <w:sz w:val="16"/>
                <w:szCs w:val="16"/>
                <w:lang w:val="fr-CH"/>
              </w:rPr>
              <w:t>45</w:t>
            </w:r>
          </w:p>
        </w:tc>
        <w:tc>
          <w:tcPr>
            <w:tcW w:w="965" w:type="dxa"/>
            <w:tcBorders>
              <w:top w:val="dotted" w:sz="4" w:space="0" w:color="auto"/>
              <w:left w:val="dotted" w:sz="4" w:space="0" w:color="auto"/>
              <w:bottom w:val="dotted" w:sz="4" w:space="0" w:color="auto"/>
              <w:right w:val="nil"/>
            </w:tcBorders>
            <w:vAlign w:val="center"/>
          </w:tcPr>
          <w:p w14:paraId="02DD64C2" w14:textId="74574DC3" w:rsidR="005070B3" w:rsidRPr="00ED61F9" w:rsidRDefault="005070B3" w:rsidP="00800F02">
            <w:pPr>
              <w:widowControl/>
              <w:tabs>
                <w:tab w:val="left" w:pos="1075"/>
              </w:tabs>
              <w:suppressAutoHyphens/>
              <w:ind w:left="-157"/>
              <w:jc w:val="center"/>
              <w:rPr>
                <w:rFonts w:cs="Arial"/>
                <w:bCs/>
                <w:sz w:val="16"/>
                <w:szCs w:val="16"/>
                <w:lang w:val="fr-CH"/>
              </w:rPr>
            </w:pPr>
            <w:r w:rsidRPr="00ED61F9">
              <w:rPr>
                <w:rFonts w:cs="Arial"/>
                <w:bCs/>
                <w:sz w:val="16"/>
                <w:szCs w:val="16"/>
                <w:lang w:val="fr-CH"/>
              </w:rPr>
              <w:t>1245607</w:t>
            </w:r>
            <w:r w:rsidR="00E11F79">
              <w:rPr>
                <w:rFonts w:cs="Arial"/>
                <w:bCs/>
                <w:sz w:val="16"/>
                <w:szCs w:val="16"/>
                <w:lang w:val="fr-CH"/>
              </w:rPr>
              <w:br/>
            </w:r>
            <w:r w:rsidR="00E11F79" w:rsidRPr="00977D10">
              <w:rPr>
                <w:rFonts w:cs="Arial"/>
                <w:bCs/>
                <w:sz w:val="16"/>
                <w:szCs w:val="16"/>
              </w:rPr>
              <w:t>137661035</w:t>
            </w:r>
          </w:p>
        </w:tc>
      </w:tr>
      <w:tr w:rsidR="005070B3" w:rsidRPr="00ED61F9" w14:paraId="0FB4E56A" w14:textId="77777777" w:rsidTr="00800F02">
        <w:tc>
          <w:tcPr>
            <w:tcW w:w="480" w:type="dxa"/>
            <w:tcBorders>
              <w:left w:val="nil"/>
              <w:right w:val="nil"/>
            </w:tcBorders>
          </w:tcPr>
          <w:p w14:paraId="788616DE" w14:textId="77777777" w:rsidR="005070B3" w:rsidRPr="00ED61F9" w:rsidRDefault="005070B3" w:rsidP="00800F02">
            <w:pPr>
              <w:widowControl/>
              <w:tabs>
                <w:tab w:val="left" w:pos="1042"/>
              </w:tabs>
              <w:suppressAutoHyphens/>
              <w:spacing w:before="120"/>
              <w:rPr>
                <w:rFonts w:cs="Arial"/>
                <w:bCs/>
                <w:szCs w:val="18"/>
                <w:lang w:val="fr-CH"/>
              </w:rPr>
            </w:pPr>
          </w:p>
        </w:tc>
        <w:tc>
          <w:tcPr>
            <w:tcW w:w="4560" w:type="dxa"/>
            <w:tcBorders>
              <w:top w:val="dotted" w:sz="4" w:space="0" w:color="auto"/>
              <w:left w:val="nil"/>
              <w:bottom w:val="dotted" w:sz="4" w:space="0" w:color="auto"/>
              <w:right w:val="dotted" w:sz="4" w:space="0" w:color="auto"/>
            </w:tcBorders>
          </w:tcPr>
          <w:p w14:paraId="4B283B21" w14:textId="388DE95D" w:rsidR="005070B3" w:rsidRPr="00ED61F9" w:rsidRDefault="009C587D" w:rsidP="00800F02">
            <w:pPr>
              <w:widowControl/>
              <w:tabs>
                <w:tab w:val="left" w:pos="1075"/>
              </w:tabs>
              <w:suppressAutoHyphens/>
              <w:spacing w:before="120"/>
              <w:ind w:left="83"/>
              <w:rPr>
                <w:rFonts w:cs="Arial"/>
                <w:b/>
                <w:sz w:val="16"/>
                <w:szCs w:val="16"/>
                <w:lang w:val="fr-CH"/>
              </w:rPr>
            </w:pPr>
            <w:r w:rsidRPr="00ED61F9">
              <w:rPr>
                <w:rFonts w:cs="Arial"/>
                <w:b/>
                <w:sz w:val="16"/>
                <w:szCs w:val="16"/>
                <w:lang w:val="fr-CH"/>
              </w:rPr>
              <w:t>Dynamique (Equity)</w:t>
            </w:r>
          </w:p>
          <w:p w14:paraId="49B73336" w14:textId="77777777" w:rsidR="009C587D" w:rsidRPr="00ED61F9" w:rsidRDefault="009C587D" w:rsidP="009C587D">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Votre profil individuel de placement et de risque correspond à la classe de risque «Dynamique» et se distingue par des fluctuations de fortune élevées et un risque élevé. Vous souhaitez investir à long terme.</w:t>
            </w:r>
          </w:p>
          <w:p w14:paraId="61713654" w14:textId="14347876" w:rsidR="005070B3" w:rsidRPr="00ED61F9" w:rsidRDefault="009C587D" w:rsidP="009C587D">
            <w:pPr>
              <w:widowControl/>
              <w:tabs>
                <w:tab w:val="left" w:pos="1075"/>
              </w:tabs>
              <w:suppressAutoHyphens/>
              <w:spacing w:before="120" w:after="60"/>
              <w:ind w:left="83"/>
              <w:rPr>
                <w:rFonts w:cs="Arial"/>
                <w:bCs/>
                <w:sz w:val="16"/>
                <w:szCs w:val="16"/>
                <w:lang w:val="fr-CH"/>
              </w:rPr>
            </w:pPr>
            <w:r w:rsidRPr="00ED61F9">
              <w:rPr>
                <w:rFonts w:cs="Arial"/>
                <w:bCs/>
                <w:sz w:val="16"/>
                <w:szCs w:val="16"/>
                <w:lang w:val="fr-CH"/>
              </w:rPr>
              <w:t>La stratégie de placement recommandée se distingue par un risque élevé et vise une croissance du capital élevée.</w:t>
            </w:r>
          </w:p>
        </w:tc>
        <w:tc>
          <w:tcPr>
            <w:tcW w:w="720" w:type="dxa"/>
            <w:tcBorders>
              <w:top w:val="dotted" w:sz="4" w:space="0" w:color="auto"/>
              <w:left w:val="dotted" w:sz="4" w:space="0" w:color="auto"/>
              <w:bottom w:val="dotted" w:sz="4" w:space="0" w:color="auto"/>
              <w:right w:val="dotted" w:sz="4" w:space="0" w:color="auto"/>
            </w:tcBorders>
            <w:vAlign w:val="center"/>
          </w:tcPr>
          <w:p w14:paraId="4F3E3072" w14:textId="77777777" w:rsidR="005070B3" w:rsidRPr="00ED61F9" w:rsidRDefault="005070B3" w:rsidP="00800F02">
            <w:pPr>
              <w:widowControl/>
              <w:tabs>
                <w:tab w:val="left" w:pos="1075"/>
              </w:tabs>
              <w:suppressAutoHyphens/>
              <w:jc w:val="center"/>
              <w:rPr>
                <w:rFonts w:cs="Arial"/>
                <w:bCs/>
                <w:sz w:val="16"/>
                <w:szCs w:val="16"/>
                <w:lang w:val="fr-CH"/>
              </w:rPr>
            </w:pPr>
            <w:r w:rsidRPr="00ED61F9">
              <w:rPr>
                <w:rFonts w:cs="Arial"/>
                <w:bCs/>
                <w:sz w:val="16"/>
                <w:szCs w:val="16"/>
                <w:lang w:val="fr-CH"/>
              </w:rPr>
              <w:t>34 - 43</w:t>
            </w:r>
          </w:p>
        </w:tc>
        <w:tc>
          <w:tcPr>
            <w:tcW w:w="960" w:type="dxa"/>
            <w:tcBorders>
              <w:top w:val="dotted" w:sz="4" w:space="0" w:color="auto"/>
              <w:left w:val="dotted" w:sz="4" w:space="0" w:color="auto"/>
              <w:bottom w:val="dotted" w:sz="4" w:space="0" w:color="auto"/>
              <w:right w:val="dotted" w:sz="4" w:space="0" w:color="auto"/>
            </w:tcBorders>
            <w:vAlign w:val="center"/>
          </w:tcPr>
          <w:p w14:paraId="1FD56FE4" w14:textId="5F10CF2F" w:rsidR="005070B3" w:rsidRPr="00ED61F9" w:rsidRDefault="00C23A16" w:rsidP="00800F02">
            <w:pPr>
              <w:widowControl/>
              <w:tabs>
                <w:tab w:val="left" w:pos="1075"/>
              </w:tabs>
              <w:suppressAutoHyphens/>
              <w:ind w:left="-40"/>
              <w:jc w:val="center"/>
              <w:rPr>
                <w:rFonts w:cs="Arial"/>
                <w:bCs/>
                <w:szCs w:val="18"/>
                <w:lang w:val="fr-CH"/>
              </w:rPr>
            </w:pPr>
            <w:sdt>
              <w:sdtPr>
                <w:rPr>
                  <w:rFonts w:ascii="Times New Roman" w:hAnsi="Times New Roman"/>
                  <w:b/>
                  <w:szCs w:val="18"/>
                  <w:lang w:val="fr-CH"/>
                </w:rPr>
                <w:alias w:val="Summe"/>
                <w:tag w:val="Summe"/>
                <w:id w:val="491455927"/>
                <w:placeholder>
                  <w:docPart w:val="3F8FA07B205C4B21856766710619D19B"/>
                </w:placeholder>
                <w:showingPlcHdr/>
                <w15:color w:val="800000"/>
              </w:sdtPr>
              <w:sdtEndPr/>
              <w:sdtContent>
                <w:r w:rsidR="005070B3" w:rsidRPr="00ED61F9">
                  <w:rPr>
                    <w:rFonts w:ascii="Times New Roman" w:hAnsi="Times New Roman"/>
                    <w:bCs/>
                    <w:color w:val="0070C0"/>
                    <w:szCs w:val="18"/>
                    <w:lang w:val="fr-CH"/>
                  </w:rPr>
                  <w:t>«</w:t>
                </w:r>
                <w:r w:rsidR="005070B3" w:rsidRPr="00ED61F9">
                  <w:rPr>
                    <w:rStyle w:val="Platzhaltertext"/>
                    <w:rFonts w:ascii="Times New Roman" w:hAnsi="Times New Roman"/>
                    <w:bCs/>
                    <w:color w:val="0070C0"/>
                    <w:szCs w:val="18"/>
                    <w:lang w:val="fr-CH"/>
                  </w:rPr>
                  <w:t>S</w:t>
                </w:r>
                <w:r w:rsidR="00AE043C" w:rsidRPr="00ED61F9">
                  <w:rPr>
                    <w:rStyle w:val="Platzhaltertext"/>
                    <w:rFonts w:ascii="Times New Roman" w:hAnsi="Times New Roman"/>
                    <w:bCs/>
                    <w:color w:val="0070C0"/>
                    <w:szCs w:val="18"/>
                    <w:lang w:val="fr-CH"/>
                  </w:rPr>
                  <w:t>o</w:t>
                </w:r>
                <w:r w:rsidR="005070B3" w:rsidRPr="00ED61F9">
                  <w:rPr>
                    <w:rStyle w:val="Platzhaltertext"/>
                    <w:rFonts w:ascii="Times New Roman" w:hAnsi="Times New Roman"/>
                    <w:bCs/>
                    <w:color w:val="0070C0"/>
                    <w:szCs w:val="18"/>
                    <w:lang w:val="fr-CH"/>
                  </w:rPr>
                  <w:t>mme»</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456E6B6C" w14:textId="77777777" w:rsidR="005070B3" w:rsidRPr="00E11F79" w:rsidRDefault="009C587D" w:rsidP="006E47A2">
            <w:pPr>
              <w:pStyle w:val="Listenabsatz"/>
              <w:widowControl/>
              <w:numPr>
                <w:ilvl w:val="0"/>
                <w:numId w:val="17"/>
              </w:numPr>
              <w:tabs>
                <w:tab w:val="left" w:pos="1075"/>
              </w:tabs>
              <w:suppressAutoHyphens/>
              <w:ind w:left="199" w:hanging="120"/>
              <w:rPr>
                <w:rFonts w:cs="Arial"/>
                <w:bCs/>
                <w:sz w:val="16"/>
                <w:szCs w:val="16"/>
                <w:lang w:val="fr-CH"/>
              </w:rPr>
            </w:pPr>
            <w:r w:rsidRPr="00ED61F9">
              <w:rPr>
                <w:rFonts w:cs="Arial"/>
                <w:bCs/>
                <w:sz w:val="16"/>
                <w:szCs w:val="16"/>
                <w:lang w:val="fr-CH"/>
              </w:rPr>
              <w:t>LPP</w:t>
            </w:r>
            <w:r w:rsidR="005070B3" w:rsidRPr="00ED61F9">
              <w:rPr>
                <w:rFonts w:cs="Arial"/>
                <w:bCs/>
                <w:sz w:val="16"/>
                <w:szCs w:val="16"/>
                <w:lang w:val="fr-CH"/>
              </w:rPr>
              <w:t>-Mix 75</w:t>
            </w:r>
            <w:r w:rsidR="005070B3" w:rsidRPr="00ED61F9">
              <w:rPr>
                <w:rFonts w:cs="Arial"/>
                <w:bCs/>
                <w:sz w:val="16"/>
                <w:szCs w:val="16"/>
                <w:vertAlign w:val="superscript"/>
                <w:lang w:val="fr-CH"/>
              </w:rPr>
              <w:t>1</w:t>
            </w:r>
          </w:p>
          <w:p w14:paraId="533E27A3" w14:textId="09D7423B" w:rsidR="00E11F79" w:rsidRPr="00ED61F9" w:rsidRDefault="00E11F79" w:rsidP="006E47A2">
            <w:pPr>
              <w:pStyle w:val="Listenabsatz"/>
              <w:widowControl/>
              <w:numPr>
                <w:ilvl w:val="0"/>
                <w:numId w:val="17"/>
              </w:numPr>
              <w:tabs>
                <w:tab w:val="left" w:pos="1075"/>
              </w:tabs>
              <w:suppressAutoHyphens/>
              <w:ind w:left="199" w:hanging="120"/>
              <w:rPr>
                <w:rFonts w:cs="Arial"/>
                <w:bCs/>
                <w:sz w:val="16"/>
                <w:szCs w:val="16"/>
                <w:lang w:val="fr-CH"/>
              </w:rPr>
            </w:pPr>
            <w:r w:rsidRPr="00ED61F9">
              <w:rPr>
                <w:rFonts w:cs="Arial"/>
                <w:bCs/>
                <w:sz w:val="16"/>
                <w:szCs w:val="16"/>
                <w:lang w:val="fr-CH"/>
              </w:rPr>
              <w:t xml:space="preserve">LPP-Mix </w:t>
            </w:r>
            <w:r>
              <w:rPr>
                <w:rFonts w:cs="Arial"/>
                <w:bCs/>
                <w:sz w:val="16"/>
                <w:szCs w:val="16"/>
                <w:lang w:val="fr-CH"/>
              </w:rPr>
              <w:t xml:space="preserve">Index </w:t>
            </w:r>
            <w:r w:rsidRPr="00ED61F9">
              <w:rPr>
                <w:rFonts w:cs="Arial"/>
                <w:bCs/>
                <w:sz w:val="16"/>
                <w:szCs w:val="16"/>
                <w:lang w:val="fr-CH"/>
              </w:rPr>
              <w:t>75</w:t>
            </w:r>
            <w:r w:rsidRPr="00ED61F9">
              <w:rPr>
                <w:rFonts w:cs="Arial"/>
                <w:bCs/>
                <w:sz w:val="16"/>
                <w:szCs w:val="16"/>
                <w:vertAlign w:val="superscript"/>
                <w:lang w:val="fr-CH"/>
              </w:rPr>
              <w:t>1</w:t>
            </w:r>
          </w:p>
        </w:tc>
        <w:tc>
          <w:tcPr>
            <w:tcW w:w="965" w:type="dxa"/>
            <w:tcBorders>
              <w:top w:val="dotted" w:sz="4" w:space="0" w:color="auto"/>
              <w:left w:val="dotted" w:sz="4" w:space="0" w:color="auto"/>
              <w:bottom w:val="dotted" w:sz="4" w:space="0" w:color="auto"/>
              <w:right w:val="nil"/>
            </w:tcBorders>
            <w:vAlign w:val="center"/>
          </w:tcPr>
          <w:p w14:paraId="56F4FDAE" w14:textId="0C141E4A" w:rsidR="005070B3" w:rsidRPr="00ED61F9" w:rsidRDefault="005070B3" w:rsidP="006E47A2">
            <w:pPr>
              <w:widowControl/>
              <w:tabs>
                <w:tab w:val="left" w:pos="1075"/>
              </w:tabs>
              <w:suppressAutoHyphens/>
              <w:ind w:left="-157"/>
              <w:jc w:val="center"/>
              <w:rPr>
                <w:rFonts w:cs="Arial"/>
                <w:bCs/>
                <w:sz w:val="16"/>
                <w:szCs w:val="16"/>
                <w:lang w:val="fr-CH"/>
              </w:rPr>
            </w:pPr>
            <w:r w:rsidRPr="00ED61F9">
              <w:rPr>
                <w:rFonts w:cs="Arial"/>
                <w:bCs/>
                <w:sz w:val="16"/>
                <w:szCs w:val="16"/>
                <w:lang w:val="fr-CH"/>
              </w:rPr>
              <w:t>43583002</w:t>
            </w:r>
            <w:r w:rsidR="00E11F79">
              <w:rPr>
                <w:rFonts w:cs="Arial"/>
                <w:bCs/>
                <w:sz w:val="16"/>
                <w:szCs w:val="16"/>
                <w:lang w:val="fr-CH"/>
              </w:rPr>
              <w:br/>
            </w:r>
            <w:r w:rsidR="00E11F79">
              <w:rPr>
                <w:rFonts w:cs="Arial"/>
                <w:bCs/>
                <w:sz w:val="16"/>
                <w:szCs w:val="16"/>
              </w:rPr>
              <w:t>137661037</w:t>
            </w:r>
          </w:p>
        </w:tc>
      </w:tr>
      <w:tr w:rsidR="005070B3" w:rsidRPr="00E11F79" w14:paraId="18C2CB6D" w14:textId="77777777" w:rsidTr="00800F02">
        <w:tc>
          <w:tcPr>
            <w:tcW w:w="480" w:type="dxa"/>
            <w:tcBorders>
              <w:left w:val="nil"/>
              <w:right w:val="nil"/>
            </w:tcBorders>
          </w:tcPr>
          <w:p w14:paraId="29D1C7E2" w14:textId="77777777" w:rsidR="005070B3" w:rsidRPr="00ED61F9" w:rsidRDefault="005070B3" w:rsidP="00800F02">
            <w:pPr>
              <w:widowControl/>
              <w:tabs>
                <w:tab w:val="left" w:pos="1042"/>
              </w:tabs>
              <w:suppressAutoHyphens/>
              <w:spacing w:before="120"/>
              <w:rPr>
                <w:rFonts w:cs="Arial"/>
                <w:bCs/>
                <w:szCs w:val="18"/>
                <w:lang w:val="fr-CH"/>
              </w:rPr>
            </w:pPr>
          </w:p>
        </w:tc>
        <w:tc>
          <w:tcPr>
            <w:tcW w:w="9365" w:type="dxa"/>
            <w:gridSpan w:val="5"/>
            <w:tcBorders>
              <w:top w:val="dotted" w:sz="4" w:space="0" w:color="auto"/>
              <w:left w:val="nil"/>
              <w:right w:val="nil"/>
            </w:tcBorders>
          </w:tcPr>
          <w:p w14:paraId="6FEE01AA" w14:textId="1C207718" w:rsidR="005070B3" w:rsidRPr="00ED61F9" w:rsidRDefault="005070B3" w:rsidP="00800F02">
            <w:pPr>
              <w:widowControl/>
              <w:tabs>
                <w:tab w:val="left" w:pos="1075"/>
              </w:tabs>
              <w:suppressAutoHyphens/>
              <w:spacing w:before="120"/>
              <w:ind w:left="143" w:hanging="60"/>
              <w:rPr>
                <w:rFonts w:cs="Arial"/>
                <w:bCs/>
                <w:szCs w:val="18"/>
                <w:lang w:val="fr-CH"/>
              </w:rPr>
            </w:pPr>
            <w:r w:rsidRPr="00ED61F9">
              <w:rPr>
                <w:rFonts w:cs="Arial"/>
                <w:bCs/>
                <w:szCs w:val="18"/>
                <w:vertAlign w:val="superscript"/>
                <w:lang w:val="fr-CH"/>
              </w:rPr>
              <w:t>1</w:t>
            </w:r>
            <w:r w:rsidR="00E11F79" w:rsidRPr="00E11F79">
              <w:rPr>
                <w:rFonts w:cs="Arial"/>
                <w:bCs/>
                <w:sz w:val="16"/>
                <w:szCs w:val="16"/>
                <w:lang w:val="fr-CH"/>
              </w:rPr>
              <w:t>Les stratégies de placement « Swiss Life BVG-Mix 75 » ainsi que « Swiss Life BVG-Mix Index 75 » comprennent notamment des investissements dans des placements qui dépassent la limite de catégorie applicable aux actions (limite fixée à 50% conformément à l’art. 55, al. 1, let. b OPP2) et présentent ainsi des risques de cours plus élevés. Ces risques sont connus de la personne assurée.</w:t>
            </w:r>
          </w:p>
        </w:tc>
      </w:tr>
      <w:tr w:rsidR="005070B3" w:rsidRPr="00E11F79" w14:paraId="78B41EBA" w14:textId="77777777" w:rsidTr="00800F02">
        <w:tc>
          <w:tcPr>
            <w:tcW w:w="9845" w:type="dxa"/>
            <w:gridSpan w:val="6"/>
            <w:tcBorders>
              <w:left w:val="nil"/>
              <w:bottom w:val="dotted" w:sz="4" w:space="0" w:color="auto"/>
              <w:right w:val="nil"/>
            </w:tcBorders>
          </w:tcPr>
          <w:p w14:paraId="0402C109" w14:textId="77777777" w:rsidR="005070B3" w:rsidRPr="00ED61F9" w:rsidRDefault="005070B3" w:rsidP="00800F02">
            <w:pPr>
              <w:widowControl/>
              <w:tabs>
                <w:tab w:val="left" w:pos="1075"/>
              </w:tabs>
              <w:suppressAutoHyphens/>
              <w:rPr>
                <w:rFonts w:cs="Arial"/>
                <w:bCs/>
                <w:sz w:val="4"/>
                <w:szCs w:val="4"/>
                <w:lang w:val="fr-CH"/>
              </w:rPr>
            </w:pPr>
          </w:p>
        </w:tc>
      </w:tr>
    </w:tbl>
    <w:p w14:paraId="310BC912" w14:textId="77777777" w:rsidR="005070B3" w:rsidRPr="00ED61F9" w:rsidRDefault="005070B3" w:rsidP="005070B3">
      <w:pPr>
        <w:rPr>
          <w:lang w:val="fr-CH"/>
        </w:rPr>
      </w:pPr>
      <w:r w:rsidRPr="00ED61F9">
        <w:rPr>
          <w:lang w:val="fr-CH"/>
        </w:rPr>
        <w:br w:type="page"/>
      </w: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9078C9" w:rsidRPr="00E11F79" w14:paraId="6F7AA202" w14:textId="77777777" w:rsidTr="00800F02">
        <w:tc>
          <w:tcPr>
            <w:tcW w:w="9845" w:type="dxa"/>
            <w:gridSpan w:val="2"/>
            <w:tcBorders>
              <w:left w:val="nil"/>
              <w:right w:val="nil"/>
            </w:tcBorders>
          </w:tcPr>
          <w:p w14:paraId="607B2656" w14:textId="4724BEC7" w:rsidR="009078C9" w:rsidRPr="00ED61F9" w:rsidRDefault="009078C9" w:rsidP="00800F02">
            <w:pPr>
              <w:widowControl/>
              <w:suppressAutoHyphens/>
              <w:rPr>
                <w:rFonts w:cs="Arial"/>
                <w:b/>
                <w:sz w:val="20"/>
                <w:lang w:val="fr-CH"/>
              </w:rPr>
            </w:pPr>
            <w:r w:rsidRPr="00ED61F9">
              <w:rPr>
                <w:rFonts w:cs="Arial"/>
                <w:b/>
                <w:sz w:val="20"/>
                <w:lang w:val="fr-CH"/>
              </w:rPr>
              <w:lastRenderedPageBreak/>
              <w:t>Choix de la stratégie de placement</w:t>
            </w:r>
          </w:p>
        </w:tc>
      </w:tr>
      <w:tr w:rsidR="00D36522" w:rsidRPr="00ED61F9" w14:paraId="538FD3E7" w14:textId="77777777" w:rsidTr="00D36522">
        <w:tc>
          <w:tcPr>
            <w:tcW w:w="480" w:type="dxa"/>
            <w:tcBorders>
              <w:left w:val="nil"/>
              <w:right w:val="nil"/>
            </w:tcBorders>
          </w:tcPr>
          <w:p w14:paraId="6E7DC5A3" w14:textId="74D9B3AC" w:rsidR="00D36522" w:rsidRPr="00ED61F9" w:rsidRDefault="00D36522" w:rsidP="00800F02">
            <w:pPr>
              <w:widowControl/>
              <w:suppressAutoHyphens/>
              <w:spacing w:before="240"/>
              <w:rPr>
                <w:rFonts w:cs="Arial"/>
                <w:b/>
                <w:sz w:val="20"/>
                <w:lang w:val="fr-CH"/>
              </w:rPr>
            </w:pPr>
          </w:p>
        </w:tc>
        <w:tc>
          <w:tcPr>
            <w:tcW w:w="9365" w:type="dxa"/>
            <w:tcBorders>
              <w:left w:val="nil"/>
              <w:right w:val="nil"/>
            </w:tcBorders>
          </w:tcPr>
          <w:p w14:paraId="4EA60EBA" w14:textId="5ECEB82E" w:rsidR="00D36522" w:rsidRPr="00ED61F9" w:rsidRDefault="00D36522" w:rsidP="00800F02">
            <w:pPr>
              <w:widowControl/>
              <w:suppressAutoHyphens/>
              <w:spacing w:before="240"/>
              <w:rPr>
                <w:rFonts w:cs="Arial"/>
                <w:b/>
                <w:sz w:val="20"/>
                <w:lang w:val="fr-CH"/>
              </w:rPr>
            </w:pPr>
            <w:r w:rsidRPr="00ED61F9">
              <w:rPr>
                <w:rFonts w:cs="Arial"/>
                <w:b/>
                <w:sz w:val="20"/>
                <w:lang w:val="fr-CH"/>
              </w:rPr>
              <w:t>Remarque</w:t>
            </w:r>
          </w:p>
        </w:tc>
      </w:tr>
      <w:tr w:rsidR="009078C9" w:rsidRPr="00ED61F9" w14:paraId="42B6BCC1" w14:textId="77777777" w:rsidTr="00800F02">
        <w:tc>
          <w:tcPr>
            <w:tcW w:w="9845" w:type="dxa"/>
            <w:gridSpan w:val="2"/>
          </w:tcPr>
          <w:p w14:paraId="4FC1390E" w14:textId="77777777" w:rsidR="009078C9" w:rsidRPr="00ED61F9" w:rsidRDefault="009078C9" w:rsidP="00800F02">
            <w:pPr>
              <w:widowControl/>
              <w:tabs>
                <w:tab w:val="left" w:pos="1075"/>
              </w:tabs>
              <w:suppressAutoHyphens/>
              <w:rPr>
                <w:rFonts w:cs="Arial"/>
                <w:b/>
                <w:sz w:val="4"/>
                <w:szCs w:val="4"/>
                <w:lang w:val="fr-CH"/>
              </w:rPr>
            </w:pPr>
          </w:p>
        </w:tc>
      </w:tr>
      <w:tr w:rsidR="009078C9" w:rsidRPr="00E11F79" w14:paraId="73D082A2" w14:textId="77777777" w:rsidTr="00800F02">
        <w:tc>
          <w:tcPr>
            <w:tcW w:w="480" w:type="dxa"/>
            <w:tcBorders>
              <w:left w:val="nil"/>
              <w:right w:val="nil"/>
            </w:tcBorders>
          </w:tcPr>
          <w:p w14:paraId="77741CD0" w14:textId="77777777" w:rsidR="009078C9" w:rsidRPr="00ED61F9" w:rsidRDefault="009078C9" w:rsidP="00800F02">
            <w:pPr>
              <w:widowControl/>
              <w:tabs>
                <w:tab w:val="left" w:pos="1042"/>
              </w:tabs>
              <w:suppressAutoHyphens/>
              <w:spacing w:before="120"/>
              <w:rPr>
                <w:rFonts w:cs="Arial"/>
                <w:bCs/>
                <w:szCs w:val="18"/>
                <w:lang w:val="fr-CH"/>
              </w:rPr>
            </w:pPr>
          </w:p>
        </w:tc>
        <w:tc>
          <w:tcPr>
            <w:tcW w:w="9365" w:type="dxa"/>
            <w:tcBorders>
              <w:left w:val="nil"/>
              <w:right w:val="nil"/>
            </w:tcBorders>
          </w:tcPr>
          <w:p w14:paraId="5600C158" w14:textId="2FDCAE9F" w:rsidR="009078C9" w:rsidRPr="00ED61F9" w:rsidRDefault="009078C9" w:rsidP="009078C9">
            <w:pPr>
              <w:widowControl/>
              <w:tabs>
                <w:tab w:val="left" w:pos="1075"/>
              </w:tabs>
              <w:suppressAutoHyphens/>
              <w:spacing w:before="120"/>
              <w:ind w:left="83"/>
              <w:rPr>
                <w:rFonts w:cs="Arial"/>
                <w:bCs/>
                <w:szCs w:val="18"/>
                <w:lang w:val="fr-CH"/>
              </w:rPr>
            </w:pPr>
            <w:r w:rsidRPr="00ED61F9">
              <w:rPr>
                <w:rFonts w:cs="Arial"/>
                <w:bCs/>
                <w:szCs w:val="18"/>
                <w:lang w:val="fr-CH"/>
              </w:rPr>
              <w:t>Le profil de placement et de risque établi détermine dans une large mesure le choix entre un versement dans l’assurance épargne et un investissement dans des placements collectifs et, dans ce dernier cas, le choix de la stratégie de placement.</w:t>
            </w:r>
          </w:p>
          <w:p w14:paraId="7025C3AC" w14:textId="65E76AE7" w:rsidR="009078C9" w:rsidRPr="00ED61F9" w:rsidRDefault="009078C9" w:rsidP="009078C9">
            <w:pPr>
              <w:widowControl/>
              <w:tabs>
                <w:tab w:val="left" w:pos="1075"/>
              </w:tabs>
              <w:suppressAutoHyphens/>
              <w:spacing w:before="120"/>
              <w:ind w:left="83"/>
              <w:rPr>
                <w:rFonts w:cs="Arial"/>
                <w:bCs/>
                <w:szCs w:val="18"/>
                <w:lang w:val="fr-CH"/>
              </w:rPr>
            </w:pPr>
            <w:r w:rsidRPr="00ED61F9">
              <w:rPr>
                <w:rFonts w:cs="Arial"/>
                <w:bCs/>
                <w:szCs w:val="18"/>
                <w:lang w:val="fr-CH"/>
              </w:rPr>
              <w:t>Il est possible de s’écarter de la ou des stratégie(s) de placement recommandée(s) pour le profil de risque établi en choisissant soit la ou les stratégie(s) de placement recommandée(s) pour des profils de risque présentant un risque inférieur.</w:t>
            </w:r>
          </w:p>
        </w:tc>
      </w:tr>
    </w:tbl>
    <w:p w14:paraId="26FFDE46" w14:textId="77777777" w:rsidR="006A3D25" w:rsidRPr="005803A7" w:rsidRDefault="006A3D25">
      <w:pPr>
        <w:rPr>
          <w:sz w:val="4"/>
          <w:szCs w:val="4"/>
          <w:lang w:val="fr-CH"/>
        </w:rPr>
      </w:pPr>
    </w:p>
    <w:tbl>
      <w:tblPr>
        <w:tblW w:w="9845" w:type="dxa"/>
        <w:tblLayout w:type="fixed"/>
        <w:tblCellMar>
          <w:left w:w="40" w:type="dxa"/>
          <w:right w:w="40" w:type="dxa"/>
        </w:tblCellMar>
        <w:tblLook w:val="0000" w:firstRow="0" w:lastRow="0" w:firstColumn="0" w:lastColumn="0" w:noHBand="0" w:noVBand="0"/>
      </w:tblPr>
      <w:tblGrid>
        <w:gridCol w:w="480"/>
        <w:gridCol w:w="360"/>
        <w:gridCol w:w="4322"/>
        <w:gridCol w:w="358"/>
        <w:gridCol w:w="4325"/>
      </w:tblGrid>
      <w:tr w:rsidR="00D36522" w:rsidRPr="00ED61F9" w14:paraId="47263179" w14:textId="77777777" w:rsidTr="00D36522">
        <w:tc>
          <w:tcPr>
            <w:tcW w:w="480" w:type="dxa"/>
            <w:tcBorders>
              <w:left w:val="nil"/>
              <w:right w:val="nil"/>
            </w:tcBorders>
          </w:tcPr>
          <w:p w14:paraId="7677C63D" w14:textId="566AD5D8" w:rsidR="00D36522" w:rsidRPr="00ED61F9" w:rsidRDefault="00D36522" w:rsidP="00800F02">
            <w:pPr>
              <w:widowControl/>
              <w:suppressAutoHyphens/>
              <w:spacing w:before="240"/>
              <w:rPr>
                <w:rFonts w:cs="Arial"/>
                <w:b/>
                <w:sz w:val="20"/>
                <w:lang w:val="fr-CH"/>
              </w:rPr>
            </w:pPr>
          </w:p>
        </w:tc>
        <w:tc>
          <w:tcPr>
            <w:tcW w:w="9365" w:type="dxa"/>
            <w:gridSpan w:val="4"/>
            <w:tcBorders>
              <w:left w:val="nil"/>
              <w:right w:val="nil"/>
            </w:tcBorders>
          </w:tcPr>
          <w:p w14:paraId="02746A7F" w14:textId="5B9A987B" w:rsidR="00D36522" w:rsidRPr="00ED61F9" w:rsidRDefault="00D36522" w:rsidP="00800F02">
            <w:pPr>
              <w:widowControl/>
              <w:suppressAutoHyphens/>
              <w:spacing w:before="240"/>
              <w:rPr>
                <w:rFonts w:cs="Arial"/>
                <w:b/>
                <w:sz w:val="20"/>
                <w:lang w:val="fr-CH"/>
              </w:rPr>
            </w:pPr>
            <w:r w:rsidRPr="00ED61F9">
              <w:rPr>
                <w:rFonts w:cs="Arial"/>
                <w:b/>
                <w:sz w:val="20"/>
                <w:lang w:val="fr-CH"/>
              </w:rPr>
              <w:t>Assurance épargne</w:t>
            </w:r>
          </w:p>
        </w:tc>
      </w:tr>
      <w:tr w:rsidR="009078C9" w:rsidRPr="00ED61F9" w14:paraId="2EEBEADC" w14:textId="77777777" w:rsidTr="00800F02">
        <w:tc>
          <w:tcPr>
            <w:tcW w:w="9845" w:type="dxa"/>
            <w:gridSpan w:val="5"/>
          </w:tcPr>
          <w:p w14:paraId="1F44D6AA" w14:textId="77777777" w:rsidR="009078C9" w:rsidRPr="00ED61F9" w:rsidRDefault="009078C9" w:rsidP="00800F02">
            <w:pPr>
              <w:widowControl/>
              <w:tabs>
                <w:tab w:val="left" w:pos="1075"/>
              </w:tabs>
              <w:suppressAutoHyphens/>
              <w:rPr>
                <w:rFonts w:cs="Arial"/>
                <w:b/>
                <w:sz w:val="4"/>
                <w:szCs w:val="4"/>
                <w:lang w:val="fr-CH"/>
              </w:rPr>
            </w:pPr>
          </w:p>
        </w:tc>
      </w:tr>
      <w:tr w:rsidR="009078C9" w:rsidRPr="00E11F79" w14:paraId="0EC20056" w14:textId="77777777" w:rsidTr="00800F02">
        <w:tc>
          <w:tcPr>
            <w:tcW w:w="480" w:type="dxa"/>
            <w:tcBorders>
              <w:left w:val="nil"/>
              <w:right w:val="nil"/>
            </w:tcBorders>
          </w:tcPr>
          <w:p w14:paraId="2B9DCF1E" w14:textId="77777777" w:rsidR="009078C9" w:rsidRPr="00ED61F9" w:rsidRDefault="009078C9" w:rsidP="00800F02">
            <w:pPr>
              <w:widowControl/>
              <w:tabs>
                <w:tab w:val="left" w:pos="1042"/>
              </w:tabs>
              <w:suppressAutoHyphens/>
              <w:spacing w:before="120"/>
              <w:rPr>
                <w:rFonts w:cs="Arial"/>
                <w:bCs/>
                <w:szCs w:val="18"/>
                <w:lang w:val="fr-CH"/>
              </w:rPr>
            </w:pPr>
          </w:p>
        </w:tc>
        <w:tc>
          <w:tcPr>
            <w:tcW w:w="360" w:type="dxa"/>
            <w:tcBorders>
              <w:left w:val="nil"/>
              <w:right w:val="nil"/>
            </w:tcBorders>
          </w:tcPr>
          <w:p w14:paraId="601F7987" w14:textId="5C265635"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object w:dxaOrig="1440" w:dyaOrig="1440" w14:anchorId="560B878F">
                <v:shape id="_x0000_i1191" type="#_x0000_t75" style="width:11.9pt;height:11.9pt" o:ole="">
                  <v:imagedata r:id="rId82" o:title=""/>
                </v:shape>
                <w:control r:id="rId83" w:name="OptionButton18211" w:shapeid="_x0000_i1191"/>
              </w:object>
            </w:r>
          </w:p>
        </w:tc>
        <w:tc>
          <w:tcPr>
            <w:tcW w:w="4322" w:type="dxa"/>
            <w:tcBorders>
              <w:left w:val="nil"/>
              <w:right w:val="nil"/>
            </w:tcBorders>
          </w:tcPr>
          <w:p w14:paraId="328622C2" w14:textId="0745B9C7"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t>Choix de l'assurance épargne lors de l'entrée</w:t>
            </w:r>
          </w:p>
        </w:tc>
        <w:tc>
          <w:tcPr>
            <w:tcW w:w="358" w:type="dxa"/>
            <w:tcBorders>
              <w:left w:val="nil"/>
              <w:right w:val="nil"/>
            </w:tcBorders>
          </w:tcPr>
          <w:p w14:paraId="5EF049D6" w14:textId="402E703F"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object w:dxaOrig="1440" w:dyaOrig="1440" w14:anchorId="135C5D6E">
                <v:shape id="_x0000_i1193" type="#_x0000_t75" style="width:11.9pt;height:11.9pt" o:ole="">
                  <v:imagedata r:id="rId84" o:title=""/>
                </v:shape>
                <w:control r:id="rId85" w:name="OptionButton18221" w:shapeid="_x0000_i1193"/>
              </w:object>
            </w:r>
          </w:p>
        </w:tc>
        <w:tc>
          <w:tcPr>
            <w:tcW w:w="4325" w:type="dxa"/>
            <w:tcBorders>
              <w:left w:val="nil"/>
              <w:right w:val="nil"/>
            </w:tcBorders>
          </w:tcPr>
          <w:p w14:paraId="434D7D05" w14:textId="74747D51"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t>Passage des placements collectifs à l'assurance épargne</w:t>
            </w:r>
          </w:p>
        </w:tc>
      </w:tr>
      <w:tr w:rsidR="009078C9" w:rsidRPr="00E11F79" w14:paraId="32B9B070" w14:textId="77777777" w:rsidTr="00800F02">
        <w:tc>
          <w:tcPr>
            <w:tcW w:w="480" w:type="dxa"/>
            <w:tcBorders>
              <w:left w:val="nil"/>
              <w:right w:val="nil"/>
            </w:tcBorders>
          </w:tcPr>
          <w:p w14:paraId="43939CB6" w14:textId="77777777" w:rsidR="009078C9" w:rsidRPr="00ED61F9" w:rsidRDefault="009078C9" w:rsidP="00800F02">
            <w:pPr>
              <w:widowControl/>
              <w:tabs>
                <w:tab w:val="left" w:pos="1042"/>
              </w:tabs>
              <w:suppressAutoHyphens/>
              <w:spacing w:before="120"/>
              <w:rPr>
                <w:rFonts w:cs="Arial"/>
                <w:bCs/>
                <w:szCs w:val="18"/>
                <w:lang w:val="fr-CH"/>
              </w:rPr>
            </w:pPr>
          </w:p>
        </w:tc>
        <w:tc>
          <w:tcPr>
            <w:tcW w:w="9365" w:type="dxa"/>
            <w:gridSpan w:val="4"/>
            <w:tcBorders>
              <w:left w:val="nil"/>
              <w:right w:val="nil"/>
            </w:tcBorders>
          </w:tcPr>
          <w:p w14:paraId="27963329" w14:textId="234FCDAA" w:rsidR="009078C9" w:rsidRPr="00ED61F9" w:rsidRDefault="009078C9" w:rsidP="009078C9">
            <w:pPr>
              <w:widowControl/>
              <w:tabs>
                <w:tab w:val="left" w:pos="1075"/>
              </w:tabs>
              <w:suppressAutoHyphens/>
              <w:spacing w:before="120"/>
              <w:ind w:left="83"/>
              <w:rPr>
                <w:rFonts w:cs="Arial"/>
                <w:bCs/>
                <w:szCs w:val="18"/>
                <w:lang w:val="fr-CH"/>
              </w:rPr>
            </w:pPr>
            <w:r w:rsidRPr="00ED61F9">
              <w:rPr>
                <w:rFonts w:cs="Arial"/>
                <w:bCs/>
                <w:szCs w:val="18"/>
                <w:lang w:val="fr-CH"/>
              </w:rPr>
              <w:t xml:space="preserve">En cas de choix d’une assurance épargne, le processus d’épargne (et/ou l’avoir de vieillesse d’une personne assurée) est réassuré auprès de </w:t>
            </w:r>
            <w:r w:rsidR="00EA73A3" w:rsidRPr="00ED61F9">
              <w:rPr>
                <w:rFonts w:cs="Arial"/>
                <w:bCs/>
                <w:szCs w:val="18"/>
                <w:lang w:val="fr-CH"/>
              </w:rPr>
              <w:t>Swiss Life</w:t>
            </w:r>
            <w:r w:rsidRPr="00ED61F9">
              <w:rPr>
                <w:rFonts w:cs="Arial"/>
                <w:bCs/>
                <w:szCs w:val="18"/>
                <w:lang w:val="fr-CH"/>
              </w:rPr>
              <w:t xml:space="preserve"> SA. </w:t>
            </w:r>
            <w:r w:rsidR="00EA73A3" w:rsidRPr="00ED61F9">
              <w:rPr>
                <w:rFonts w:cs="Arial"/>
                <w:bCs/>
                <w:szCs w:val="18"/>
                <w:lang w:val="fr-CH"/>
              </w:rPr>
              <w:t>Swiss Life</w:t>
            </w:r>
            <w:r w:rsidRPr="00ED61F9">
              <w:rPr>
                <w:rFonts w:cs="Arial"/>
                <w:bCs/>
                <w:szCs w:val="18"/>
                <w:lang w:val="fr-CH"/>
              </w:rPr>
              <w:t> SA garantit le montant de l'avoir de vieillesse et sa rémunération selon le tarif d'assurance vie collective applicable.</w:t>
            </w:r>
          </w:p>
          <w:p w14:paraId="48356597" w14:textId="3E3228F6" w:rsidR="009078C9" w:rsidRPr="00ED61F9" w:rsidRDefault="009078C9" w:rsidP="009078C9">
            <w:pPr>
              <w:widowControl/>
              <w:tabs>
                <w:tab w:val="left" w:pos="1075"/>
              </w:tabs>
              <w:suppressAutoHyphens/>
              <w:spacing w:before="120"/>
              <w:ind w:left="83"/>
              <w:rPr>
                <w:rFonts w:cs="Arial"/>
                <w:bCs/>
                <w:szCs w:val="18"/>
                <w:lang w:val="fr-CH"/>
              </w:rPr>
            </w:pPr>
            <w:r w:rsidRPr="00ED61F9">
              <w:rPr>
                <w:rFonts w:cs="Arial"/>
                <w:bCs/>
                <w:szCs w:val="18"/>
                <w:lang w:val="fr-CH"/>
              </w:rPr>
              <w:t xml:space="preserve">Les frais de gestion afférents à l’assurance épargne correspondent à la prime pour frais de gestion prélevée par </w:t>
            </w:r>
            <w:r w:rsidR="00EA73A3" w:rsidRPr="00ED61F9">
              <w:rPr>
                <w:rFonts w:cs="Arial"/>
                <w:bCs/>
                <w:szCs w:val="18"/>
                <w:lang w:val="fr-CH"/>
              </w:rPr>
              <w:t>Swiss Life</w:t>
            </w:r>
            <w:r w:rsidRPr="00ED61F9">
              <w:rPr>
                <w:rFonts w:cs="Arial"/>
                <w:bCs/>
                <w:szCs w:val="18"/>
                <w:lang w:val="fr-CH"/>
              </w:rPr>
              <w:t> SA. Ils sont financés conformément au règlement de prévoyance.</w:t>
            </w:r>
          </w:p>
          <w:p w14:paraId="574FFD6A" w14:textId="53D8C0C0" w:rsidR="009078C9" w:rsidRPr="00ED61F9" w:rsidRDefault="00047663" w:rsidP="009078C9">
            <w:pPr>
              <w:widowControl/>
              <w:tabs>
                <w:tab w:val="left" w:pos="1075"/>
              </w:tabs>
              <w:suppressAutoHyphens/>
              <w:spacing w:before="120"/>
              <w:ind w:left="83"/>
              <w:rPr>
                <w:rFonts w:cs="Arial"/>
                <w:bCs/>
                <w:szCs w:val="18"/>
                <w:lang w:val="fr-CH"/>
              </w:rPr>
            </w:pPr>
            <w:r w:rsidRPr="00047663">
              <w:rPr>
                <w:rFonts w:cs="Arial"/>
                <w:bCs/>
                <w:szCs w:val="18"/>
                <w:lang w:val="fr-CH"/>
              </w:rPr>
              <w:t>Il est possible de passer de l’assurance épargne au processus d’épargne au moyen d’investissements dans des placements collectifs au plus tôt trois ans après l’entrée dans l’assurance épargne.</w:t>
            </w:r>
          </w:p>
        </w:tc>
      </w:tr>
    </w:tbl>
    <w:p w14:paraId="40FEF75A" w14:textId="77777777" w:rsidR="006A3D25" w:rsidRPr="005803A7" w:rsidRDefault="006A3D25">
      <w:pPr>
        <w:rPr>
          <w:sz w:val="4"/>
          <w:szCs w:val="4"/>
          <w:lang w:val="fr-CH"/>
        </w:rPr>
      </w:pPr>
    </w:p>
    <w:tbl>
      <w:tblPr>
        <w:tblW w:w="9845" w:type="dxa"/>
        <w:tblLayout w:type="fixed"/>
        <w:tblCellMar>
          <w:left w:w="40" w:type="dxa"/>
          <w:right w:w="40" w:type="dxa"/>
        </w:tblCellMar>
        <w:tblLook w:val="0000" w:firstRow="0" w:lastRow="0" w:firstColumn="0" w:lastColumn="0" w:noHBand="0" w:noVBand="0"/>
      </w:tblPr>
      <w:tblGrid>
        <w:gridCol w:w="480"/>
        <w:gridCol w:w="360"/>
        <w:gridCol w:w="1995"/>
        <w:gridCol w:w="2326"/>
        <w:gridCol w:w="509"/>
        <w:gridCol w:w="2268"/>
        <w:gridCol w:w="1843"/>
        <w:gridCol w:w="64"/>
      </w:tblGrid>
      <w:tr w:rsidR="00D36522" w:rsidRPr="00E11F79" w14:paraId="40079DF8" w14:textId="77777777" w:rsidTr="00D36522">
        <w:tc>
          <w:tcPr>
            <w:tcW w:w="480" w:type="dxa"/>
            <w:tcBorders>
              <w:left w:val="nil"/>
              <w:right w:val="nil"/>
            </w:tcBorders>
          </w:tcPr>
          <w:p w14:paraId="34BFE45E" w14:textId="77777777" w:rsidR="00D36522" w:rsidRPr="00ED61F9" w:rsidRDefault="00D36522" w:rsidP="00800F02">
            <w:pPr>
              <w:widowControl/>
              <w:suppressAutoHyphens/>
              <w:spacing w:before="240"/>
              <w:rPr>
                <w:rFonts w:cs="Arial"/>
                <w:b/>
                <w:sz w:val="20"/>
                <w:lang w:val="fr-CH"/>
              </w:rPr>
            </w:pPr>
          </w:p>
        </w:tc>
        <w:tc>
          <w:tcPr>
            <w:tcW w:w="9365" w:type="dxa"/>
            <w:gridSpan w:val="7"/>
            <w:tcBorders>
              <w:left w:val="nil"/>
              <w:right w:val="nil"/>
            </w:tcBorders>
          </w:tcPr>
          <w:p w14:paraId="39745C59" w14:textId="0A24BA8E" w:rsidR="00D36522" w:rsidRPr="00ED61F9" w:rsidRDefault="00D36522" w:rsidP="00800F02">
            <w:pPr>
              <w:widowControl/>
              <w:suppressAutoHyphens/>
              <w:spacing w:before="240"/>
              <w:rPr>
                <w:rFonts w:cs="Arial"/>
                <w:b/>
                <w:sz w:val="20"/>
                <w:lang w:val="fr-CH"/>
              </w:rPr>
            </w:pPr>
            <w:r w:rsidRPr="00ED61F9">
              <w:rPr>
                <w:rFonts w:cs="Arial"/>
                <w:b/>
                <w:sz w:val="20"/>
                <w:lang w:val="fr-CH"/>
              </w:rPr>
              <w:t>Investissement dans des placements collectifs</w:t>
            </w:r>
          </w:p>
        </w:tc>
      </w:tr>
      <w:tr w:rsidR="009078C9" w:rsidRPr="00E11F79" w14:paraId="718894CB" w14:textId="77777777" w:rsidTr="00800F02">
        <w:tc>
          <w:tcPr>
            <w:tcW w:w="9845" w:type="dxa"/>
            <w:gridSpan w:val="8"/>
          </w:tcPr>
          <w:p w14:paraId="7F44128D" w14:textId="77777777" w:rsidR="009078C9" w:rsidRPr="00ED61F9" w:rsidRDefault="009078C9" w:rsidP="00800F02">
            <w:pPr>
              <w:widowControl/>
              <w:tabs>
                <w:tab w:val="left" w:pos="1075"/>
              </w:tabs>
              <w:suppressAutoHyphens/>
              <w:rPr>
                <w:rFonts w:cs="Arial"/>
                <w:b/>
                <w:sz w:val="4"/>
                <w:szCs w:val="4"/>
                <w:lang w:val="fr-CH"/>
              </w:rPr>
            </w:pPr>
          </w:p>
        </w:tc>
      </w:tr>
      <w:tr w:rsidR="009078C9" w:rsidRPr="00E11F79" w14:paraId="55A1C185" w14:textId="77777777" w:rsidTr="00E11F79">
        <w:tc>
          <w:tcPr>
            <w:tcW w:w="480" w:type="dxa"/>
            <w:tcBorders>
              <w:left w:val="nil"/>
              <w:right w:val="nil"/>
            </w:tcBorders>
          </w:tcPr>
          <w:p w14:paraId="1FC12D67" w14:textId="77777777" w:rsidR="009078C9" w:rsidRPr="00ED61F9" w:rsidRDefault="009078C9" w:rsidP="00800F02">
            <w:pPr>
              <w:widowControl/>
              <w:tabs>
                <w:tab w:val="left" w:pos="1042"/>
              </w:tabs>
              <w:suppressAutoHyphens/>
              <w:spacing w:before="120"/>
              <w:rPr>
                <w:rFonts w:cs="Arial"/>
                <w:bCs/>
                <w:szCs w:val="18"/>
                <w:lang w:val="fr-CH"/>
              </w:rPr>
            </w:pPr>
          </w:p>
        </w:tc>
        <w:tc>
          <w:tcPr>
            <w:tcW w:w="360" w:type="dxa"/>
            <w:tcBorders>
              <w:left w:val="nil"/>
              <w:right w:val="nil"/>
            </w:tcBorders>
          </w:tcPr>
          <w:p w14:paraId="50F7936C" w14:textId="19BC4B05"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object w:dxaOrig="1440" w:dyaOrig="1440" w14:anchorId="59790EB0">
                <v:shape id="_x0000_i2837" type="#_x0000_t75" style="width:11.9pt;height:11.9pt" o:ole="">
                  <v:imagedata r:id="rId86" o:title=""/>
                </v:shape>
                <w:control r:id="rId87" w:name="OptionButton1821" w:shapeid="_x0000_i2837"/>
              </w:object>
            </w:r>
          </w:p>
        </w:tc>
        <w:tc>
          <w:tcPr>
            <w:tcW w:w="4321" w:type="dxa"/>
            <w:gridSpan w:val="2"/>
            <w:tcBorders>
              <w:left w:val="nil"/>
              <w:right w:val="nil"/>
            </w:tcBorders>
          </w:tcPr>
          <w:p w14:paraId="44DF6941" w14:textId="20173D65"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t>Premier choix de la stratégie de placement</w:t>
            </w:r>
          </w:p>
        </w:tc>
        <w:tc>
          <w:tcPr>
            <w:tcW w:w="509" w:type="dxa"/>
            <w:tcBorders>
              <w:left w:val="nil"/>
              <w:right w:val="nil"/>
            </w:tcBorders>
          </w:tcPr>
          <w:p w14:paraId="49D5C658" w14:textId="10F4D743"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object w:dxaOrig="1440" w:dyaOrig="1440" w14:anchorId="14356BF4">
                <v:shape id="_x0000_i2836" type="#_x0000_t75" style="width:11.9pt;height:11.9pt" o:ole="">
                  <v:imagedata r:id="rId88" o:title=""/>
                </v:shape>
                <w:control r:id="rId89" w:name="OptionButton1822" w:shapeid="_x0000_i2836"/>
              </w:object>
            </w:r>
          </w:p>
        </w:tc>
        <w:tc>
          <w:tcPr>
            <w:tcW w:w="4175" w:type="dxa"/>
            <w:gridSpan w:val="3"/>
            <w:tcBorders>
              <w:left w:val="nil"/>
              <w:right w:val="nil"/>
            </w:tcBorders>
          </w:tcPr>
          <w:p w14:paraId="2926EEBE" w14:textId="39B1850C" w:rsidR="009078C9" w:rsidRPr="00ED61F9" w:rsidRDefault="009078C9" w:rsidP="00800F02">
            <w:pPr>
              <w:widowControl/>
              <w:tabs>
                <w:tab w:val="left" w:pos="1075"/>
              </w:tabs>
              <w:suppressAutoHyphens/>
              <w:spacing w:before="120"/>
              <w:ind w:left="83"/>
              <w:rPr>
                <w:rFonts w:cs="Arial"/>
                <w:bCs/>
                <w:szCs w:val="18"/>
                <w:lang w:val="fr-CH"/>
              </w:rPr>
            </w:pPr>
            <w:r w:rsidRPr="00ED61F9">
              <w:rPr>
                <w:rFonts w:cs="Arial"/>
                <w:bCs/>
                <w:szCs w:val="18"/>
                <w:lang w:val="fr-CH"/>
              </w:rPr>
              <w:t>Changement de la stratégie de placement</w:t>
            </w:r>
          </w:p>
        </w:tc>
      </w:tr>
      <w:tr w:rsidR="009767AC" w:rsidRPr="00E11F79" w14:paraId="297CCFED" w14:textId="77777777" w:rsidTr="002935F4">
        <w:tc>
          <w:tcPr>
            <w:tcW w:w="480" w:type="dxa"/>
            <w:tcBorders>
              <w:left w:val="nil"/>
              <w:right w:val="nil"/>
            </w:tcBorders>
          </w:tcPr>
          <w:p w14:paraId="22FA53DB" w14:textId="77777777" w:rsidR="009767AC" w:rsidRPr="00ED61F9" w:rsidRDefault="009767AC" w:rsidP="002935F4">
            <w:pPr>
              <w:widowControl/>
              <w:tabs>
                <w:tab w:val="left" w:pos="1042"/>
              </w:tabs>
              <w:suppressAutoHyphens/>
              <w:spacing w:before="120"/>
              <w:rPr>
                <w:rFonts w:cs="Arial"/>
                <w:bCs/>
                <w:szCs w:val="18"/>
                <w:lang w:val="fr-CH"/>
              </w:rPr>
            </w:pPr>
          </w:p>
        </w:tc>
        <w:tc>
          <w:tcPr>
            <w:tcW w:w="9365" w:type="dxa"/>
            <w:gridSpan w:val="7"/>
            <w:tcBorders>
              <w:left w:val="nil"/>
              <w:right w:val="nil"/>
            </w:tcBorders>
          </w:tcPr>
          <w:p w14:paraId="786FAC1B" w14:textId="77777777" w:rsidR="009767AC" w:rsidRPr="00ED61F9" w:rsidRDefault="009767AC" w:rsidP="002935F4">
            <w:pPr>
              <w:widowControl/>
              <w:tabs>
                <w:tab w:val="left" w:pos="1075"/>
              </w:tabs>
              <w:suppressAutoHyphens/>
              <w:spacing w:before="120"/>
              <w:ind w:left="83"/>
              <w:rPr>
                <w:rFonts w:cs="Arial"/>
                <w:bCs/>
                <w:szCs w:val="18"/>
                <w:lang w:val="fr-CH"/>
              </w:rPr>
            </w:pPr>
            <w:r w:rsidRPr="00ED61F9">
              <w:rPr>
                <w:rFonts w:cs="Arial"/>
                <w:bCs/>
                <w:szCs w:val="18"/>
                <w:lang w:val="fr-CH"/>
              </w:rPr>
              <w:t>Dans le processus d’épargne au moyen d’investissements dans un placement collectif, la valeur des parts suit l’évolution de celui-ci. Le financement des prestations de prévoyance et de sortie est assuré par la vente de parts de placements collectifs. Il n’existe aucune garantie en matière de valeur nominale ou d'intérêts.</w:t>
            </w:r>
          </w:p>
          <w:p w14:paraId="4D82AEE8" w14:textId="43496E71" w:rsidR="009767AC" w:rsidRPr="00ED61F9" w:rsidRDefault="00047663" w:rsidP="009767AC">
            <w:pPr>
              <w:widowControl/>
              <w:tabs>
                <w:tab w:val="left" w:pos="1075"/>
              </w:tabs>
              <w:suppressAutoHyphens/>
              <w:spacing w:before="120"/>
              <w:ind w:left="83"/>
              <w:rPr>
                <w:rFonts w:cs="Arial"/>
                <w:bCs/>
                <w:szCs w:val="18"/>
                <w:lang w:val="fr-CH"/>
              </w:rPr>
            </w:pPr>
            <w:r w:rsidRPr="00047663">
              <w:rPr>
                <w:rFonts w:cs="Arial"/>
                <w:bCs/>
                <w:szCs w:val="18"/>
                <w:lang w:val="fr-CH"/>
              </w:rPr>
              <w:t>Les frais de gestion liés aux placements dans des placements collectifs se composent d’une contribution fixe aux frais de gestion selon le tableau suivant:</w:t>
            </w:r>
          </w:p>
        </w:tc>
      </w:tr>
      <w:tr w:rsidR="009078C9" w:rsidRPr="00E11F79" w14:paraId="59C7C41C" w14:textId="77777777" w:rsidTr="00800F02">
        <w:tc>
          <w:tcPr>
            <w:tcW w:w="480" w:type="dxa"/>
            <w:tcBorders>
              <w:left w:val="nil"/>
              <w:right w:val="nil"/>
            </w:tcBorders>
          </w:tcPr>
          <w:p w14:paraId="3989E4A2" w14:textId="77777777" w:rsidR="009078C9" w:rsidRPr="00ED61F9" w:rsidRDefault="009078C9" w:rsidP="00800F02">
            <w:pPr>
              <w:widowControl/>
              <w:tabs>
                <w:tab w:val="left" w:pos="1042"/>
              </w:tabs>
              <w:suppressAutoHyphens/>
              <w:spacing w:before="120"/>
              <w:rPr>
                <w:rFonts w:cs="Arial"/>
                <w:bCs/>
                <w:szCs w:val="18"/>
                <w:lang w:val="fr-CH"/>
              </w:rPr>
            </w:pPr>
          </w:p>
        </w:tc>
        <w:tc>
          <w:tcPr>
            <w:tcW w:w="9365" w:type="dxa"/>
            <w:gridSpan w:val="7"/>
            <w:tcBorders>
              <w:left w:val="nil"/>
              <w:right w:val="nil"/>
            </w:tcBorders>
          </w:tcPr>
          <w:p w14:paraId="0E331C0C" w14:textId="024E2E11" w:rsidR="00D73651" w:rsidRPr="00ED61F9" w:rsidRDefault="00D73651" w:rsidP="009078C9">
            <w:pPr>
              <w:widowControl/>
              <w:tabs>
                <w:tab w:val="left" w:pos="1075"/>
              </w:tabs>
              <w:suppressAutoHyphens/>
              <w:spacing w:before="120"/>
              <w:ind w:left="83"/>
              <w:rPr>
                <w:rFonts w:cs="Arial"/>
                <w:bCs/>
                <w:szCs w:val="18"/>
                <w:lang w:val="fr-CH"/>
              </w:rPr>
            </w:pPr>
            <w:r w:rsidRPr="00ED61F9">
              <w:rPr>
                <w:rFonts w:cs="Arial"/>
                <w:bCs/>
                <w:szCs w:val="18"/>
                <w:lang w:val="fr-CH"/>
              </w:rPr>
              <w:t>Veuillez cocher la case correspondant à la stratégie de placement souhaitée.</w:t>
            </w:r>
          </w:p>
        </w:tc>
      </w:tr>
      <w:tr w:rsidR="00873ACC" w:rsidRPr="00ED61F9" w14:paraId="201446F6" w14:textId="77777777" w:rsidTr="00E11F79">
        <w:trPr>
          <w:gridAfter w:val="1"/>
          <w:wAfter w:w="64" w:type="dxa"/>
        </w:trPr>
        <w:tc>
          <w:tcPr>
            <w:tcW w:w="480" w:type="dxa"/>
            <w:tcBorders>
              <w:left w:val="nil"/>
              <w:right w:val="nil"/>
            </w:tcBorders>
          </w:tcPr>
          <w:p w14:paraId="13CAF98A" w14:textId="77777777" w:rsidR="00873ACC" w:rsidRPr="00ED61F9" w:rsidRDefault="00873ACC" w:rsidP="00800F02">
            <w:pPr>
              <w:widowControl/>
              <w:tabs>
                <w:tab w:val="left" w:pos="1042"/>
              </w:tabs>
              <w:suppressAutoHyphens/>
              <w:spacing w:before="120" w:after="60"/>
              <w:rPr>
                <w:rFonts w:cs="Arial"/>
                <w:b/>
                <w:szCs w:val="18"/>
                <w:lang w:val="fr-CH"/>
              </w:rPr>
            </w:pPr>
          </w:p>
        </w:tc>
        <w:tc>
          <w:tcPr>
            <w:tcW w:w="2355" w:type="dxa"/>
            <w:gridSpan w:val="2"/>
            <w:tcBorders>
              <w:left w:val="nil"/>
              <w:bottom w:val="dotted" w:sz="4" w:space="0" w:color="auto"/>
              <w:right w:val="dotted" w:sz="4" w:space="0" w:color="auto"/>
            </w:tcBorders>
            <w:shd w:val="clear" w:color="auto" w:fill="EBEBEB"/>
            <w:vAlign w:val="bottom"/>
          </w:tcPr>
          <w:p w14:paraId="6CD3CCCA" w14:textId="150CCB60" w:rsidR="00873ACC" w:rsidRPr="00ED61F9" w:rsidRDefault="00873ACC" w:rsidP="00800F02">
            <w:pPr>
              <w:widowControl/>
              <w:tabs>
                <w:tab w:val="left" w:pos="1075"/>
              </w:tabs>
              <w:suppressAutoHyphens/>
              <w:spacing w:before="120" w:after="60"/>
              <w:ind w:left="83"/>
              <w:rPr>
                <w:rFonts w:cs="Arial"/>
                <w:b/>
                <w:sz w:val="16"/>
                <w:szCs w:val="16"/>
                <w:lang w:val="fr-CH"/>
              </w:rPr>
            </w:pPr>
            <w:r w:rsidRPr="00ED61F9">
              <w:rPr>
                <w:rFonts w:cs="Arial"/>
                <w:b/>
                <w:sz w:val="16"/>
                <w:szCs w:val="16"/>
                <w:lang w:val="fr-CH"/>
              </w:rPr>
              <w:t>Stratégie de placement</w:t>
            </w:r>
          </w:p>
        </w:tc>
        <w:tc>
          <w:tcPr>
            <w:tcW w:w="2835" w:type="dxa"/>
            <w:gridSpan w:val="2"/>
            <w:tcBorders>
              <w:left w:val="dotted" w:sz="4" w:space="0" w:color="auto"/>
              <w:bottom w:val="dotted" w:sz="4" w:space="0" w:color="auto"/>
              <w:right w:val="dotted" w:sz="4" w:space="0" w:color="auto"/>
            </w:tcBorders>
            <w:shd w:val="clear" w:color="auto" w:fill="EBEBEB"/>
            <w:vAlign w:val="bottom"/>
          </w:tcPr>
          <w:p w14:paraId="1464614A" w14:textId="2ED3CAA8" w:rsidR="00873ACC" w:rsidRPr="00ED61F9" w:rsidRDefault="00873ACC" w:rsidP="00800F02">
            <w:pPr>
              <w:widowControl/>
              <w:tabs>
                <w:tab w:val="left" w:pos="1075"/>
              </w:tabs>
              <w:suppressAutoHyphens/>
              <w:spacing w:before="120" w:after="60"/>
              <w:ind w:left="55"/>
              <w:rPr>
                <w:rFonts w:cs="Arial"/>
                <w:b/>
                <w:sz w:val="16"/>
                <w:szCs w:val="16"/>
                <w:lang w:val="fr-CH"/>
              </w:rPr>
            </w:pPr>
            <w:r w:rsidRPr="00ED61F9">
              <w:rPr>
                <w:rFonts w:cs="Arial"/>
                <w:b/>
                <w:sz w:val="16"/>
                <w:szCs w:val="16"/>
                <w:lang w:val="fr-CH"/>
              </w:rPr>
              <w:t>Prestataire</w:t>
            </w:r>
          </w:p>
        </w:tc>
        <w:tc>
          <w:tcPr>
            <w:tcW w:w="2268" w:type="dxa"/>
            <w:tcBorders>
              <w:left w:val="dotted" w:sz="4" w:space="0" w:color="auto"/>
              <w:bottom w:val="dotted" w:sz="4" w:space="0" w:color="auto"/>
              <w:right w:val="dotted" w:sz="4" w:space="0" w:color="auto"/>
            </w:tcBorders>
            <w:shd w:val="clear" w:color="auto" w:fill="EBEBEB"/>
            <w:vAlign w:val="bottom"/>
          </w:tcPr>
          <w:p w14:paraId="69F509C1" w14:textId="1D585D07" w:rsidR="00873ACC" w:rsidRPr="00ED61F9" w:rsidRDefault="00873ACC" w:rsidP="00591888">
            <w:pPr>
              <w:widowControl/>
              <w:tabs>
                <w:tab w:val="left" w:pos="1075"/>
              </w:tabs>
              <w:suppressAutoHyphens/>
              <w:spacing w:before="120" w:after="60"/>
              <w:ind w:left="83"/>
              <w:rPr>
                <w:rFonts w:cs="Arial"/>
                <w:b/>
                <w:sz w:val="16"/>
                <w:szCs w:val="16"/>
                <w:lang w:val="fr-CH"/>
              </w:rPr>
            </w:pPr>
            <w:r w:rsidRPr="00ED61F9">
              <w:rPr>
                <w:rFonts w:cs="Arial"/>
                <w:b/>
                <w:sz w:val="16"/>
                <w:szCs w:val="16"/>
                <w:lang w:val="fr-CH"/>
              </w:rPr>
              <w:t>Contribution fixe aux frais de gestion</w:t>
            </w:r>
          </w:p>
        </w:tc>
        <w:tc>
          <w:tcPr>
            <w:tcW w:w="1843" w:type="dxa"/>
            <w:tcBorders>
              <w:left w:val="dotted" w:sz="4" w:space="0" w:color="auto"/>
              <w:bottom w:val="dotted" w:sz="4" w:space="0" w:color="auto"/>
              <w:right w:val="nil"/>
            </w:tcBorders>
            <w:shd w:val="clear" w:color="auto" w:fill="EBEBEB"/>
            <w:vAlign w:val="bottom"/>
          </w:tcPr>
          <w:p w14:paraId="00177C9D" w14:textId="266F6DD2" w:rsidR="00873ACC" w:rsidRPr="00ED61F9" w:rsidRDefault="00873ACC" w:rsidP="00800F02">
            <w:pPr>
              <w:widowControl/>
              <w:tabs>
                <w:tab w:val="left" w:pos="1075"/>
              </w:tabs>
              <w:suppressAutoHyphens/>
              <w:spacing w:before="120" w:after="60"/>
              <w:ind w:left="83"/>
              <w:rPr>
                <w:rFonts w:cs="Arial"/>
                <w:b/>
                <w:sz w:val="16"/>
                <w:szCs w:val="16"/>
                <w:lang w:val="fr-CH"/>
              </w:rPr>
            </w:pPr>
            <w:r w:rsidRPr="00ED61F9">
              <w:rPr>
                <w:rFonts w:cs="Arial"/>
                <w:b/>
                <w:sz w:val="16"/>
                <w:szCs w:val="16"/>
                <w:lang w:val="fr-CH"/>
              </w:rPr>
              <w:t>Part stratégique en actions</w:t>
            </w:r>
          </w:p>
        </w:tc>
      </w:tr>
      <w:tr w:rsidR="00873ACC" w:rsidRPr="00ED61F9" w14:paraId="29C2A3B6" w14:textId="77777777" w:rsidTr="00E11F79">
        <w:trPr>
          <w:gridAfter w:val="1"/>
          <w:wAfter w:w="64" w:type="dxa"/>
        </w:trPr>
        <w:tc>
          <w:tcPr>
            <w:tcW w:w="480" w:type="dxa"/>
            <w:vMerge w:val="restart"/>
            <w:tcBorders>
              <w:left w:val="nil"/>
              <w:right w:val="nil"/>
            </w:tcBorders>
          </w:tcPr>
          <w:p w14:paraId="44F3207D" w14:textId="77777777" w:rsidR="00873ACC" w:rsidRPr="00ED61F9" w:rsidRDefault="00873ACC" w:rsidP="009707D3">
            <w:pPr>
              <w:widowControl/>
              <w:tabs>
                <w:tab w:val="left" w:pos="1042"/>
              </w:tabs>
              <w:suppressAutoHyphens/>
              <w:spacing w:before="60" w:after="60"/>
              <w:rPr>
                <w:rFonts w:cs="Arial"/>
                <w:b/>
                <w:szCs w:val="18"/>
                <w:lang w:val="fr-CH"/>
              </w:rPr>
            </w:pPr>
          </w:p>
        </w:tc>
        <w:tc>
          <w:tcPr>
            <w:tcW w:w="360" w:type="dxa"/>
            <w:tcBorders>
              <w:left w:val="nil"/>
              <w:bottom w:val="dotted" w:sz="4" w:space="0" w:color="auto"/>
            </w:tcBorders>
            <w:vAlign w:val="center"/>
          </w:tcPr>
          <w:p w14:paraId="3E3229B6" w14:textId="0E4E8565" w:rsidR="00873ACC" w:rsidRPr="00ED61F9" w:rsidRDefault="00873ACC" w:rsidP="009707D3">
            <w:pPr>
              <w:widowControl/>
              <w:tabs>
                <w:tab w:val="left" w:pos="1075"/>
              </w:tabs>
              <w:suppressAutoHyphens/>
              <w:spacing w:before="60" w:after="60"/>
              <w:ind w:left="83"/>
              <w:rPr>
                <w:rFonts w:cs="Arial"/>
                <w:b/>
                <w:sz w:val="16"/>
                <w:szCs w:val="16"/>
                <w:lang w:val="fr-CH"/>
              </w:rPr>
            </w:pPr>
            <w:r w:rsidRPr="00ED61F9">
              <w:rPr>
                <w:rFonts w:cs="Arial"/>
                <w:bCs/>
                <w:szCs w:val="18"/>
                <w:lang w:val="fr-CH"/>
              </w:rPr>
              <w:object w:dxaOrig="1440" w:dyaOrig="1440" w14:anchorId="0CE87DE5">
                <v:shape id="_x0000_i2835" type="#_x0000_t75" style="width:11.9pt;height:11.9pt" o:ole="">
                  <v:imagedata r:id="rId82" o:title=""/>
                </v:shape>
                <w:control r:id="rId90" w:name="OptionButton1821111" w:shapeid="_x0000_i2835"/>
              </w:object>
            </w:r>
          </w:p>
        </w:tc>
        <w:tc>
          <w:tcPr>
            <w:tcW w:w="1995" w:type="dxa"/>
            <w:tcBorders>
              <w:left w:val="nil"/>
              <w:bottom w:val="dotted" w:sz="4" w:space="0" w:color="auto"/>
              <w:right w:val="dotted" w:sz="4" w:space="0" w:color="auto"/>
            </w:tcBorders>
            <w:vAlign w:val="center"/>
          </w:tcPr>
          <w:p w14:paraId="2576FDD7" w14:textId="09116F09"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Compte de liquidités</w:t>
            </w:r>
          </w:p>
        </w:tc>
        <w:tc>
          <w:tcPr>
            <w:tcW w:w="2835" w:type="dxa"/>
            <w:gridSpan w:val="2"/>
            <w:tcBorders>
              <w:left w:val="dotted" w:sz="4" w:space="0" w:color="auto"/>
              <w:bottom w:val="dotted" w:sz="4" w:space="0" w:color="auto"/>
              <w:right w:val="dotted" w:sz="4" w:space="0" w:color="auto"/>
            </w:tcBorders>
            <w:vAlign w:val="center"/>
          </w:tcPr>
          <w:p w14:paraId="60F4E8F6" w14:textId="145F8D19" w:rsidR="00873ACC" w:rsidRPr="00ED61F9" w:rsidRDefault="00873ACC" w:rsidP="009707D3">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collective Swiss Life Invest</w:t>
            </w:r>
          </w:p>
        </w:tc>
        <w:tc>
          <w:tcPr>
            <w:tcW w:w="2268" w:type="dxa"/>
            <w:tcBorders>
              <w:left w:val="dotted" w:sz="4" w:space="0" w:color="auto"/>
              <w:bottom w:val="dotted" w:sz="4" w:space="0" w:color="auto"/>
              <w:right w:val="dotted" w:sz="4" w:space="0" w:color="auto"/>
            </w:tcBorders>
            <w:vAlign w:val="center"/>
          </w:tcPr>
          <w:p w14:paraId="2E9A06A0" w14:textId="721F9A2E"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34EE01AA" w14:textId="77777777" w:rsidR="00873ACC" w:rsidRPr="00ED61F9" w:rsidRDefault="00873ACC" w:rsidP="009707D3">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0%</w:t>
            </w:r>
          </w:p>
        </w:tc>
      </w:tr>
      <w:tr w:rsidR="00873ACC" w:rsidRPr="00ED61F9" w14:paraId="0443876D" w14:textId="77777777" w:rsidTr="00E11F79">
        <w:trPr>
          <w:gridAfter w:val="1"/>
          <w:wAfter w:w="64" w:type="dxa"/>
        </w:trPr>
        <w:tc>
          <w:tcPr>
            <w:tcW w:w="480" w:type="dxa"/>
            <w:vMerge/>
            <w:tcBorders>
              <w:left w:val="nil"/>
              <w:right w:val="nil"/>
            </w:tcBorders>
          </w:tcPr>
          <w:p w14:paraId="2B0F4580" w14:textId="77777777" w:rsidR="00873ACC" w:rsidRPr="00ED61F9" w:rsidRDefault="00873ACC" w:rsidP="009707D3">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03EA04D0" w14:textId="0B0ED687" w:rsidR="00873ACC" w:rsidRPr="00ED61F9" w:rsidRDefault="00873ACC" w:rsidP="009707D3">
            <w:pPr>
              <w:widowControl/>
              <w:tabs>
                <w:tab w:val="left" w:pos="1075"/>
              </w:tabs>
              <w:suppressAutoHyphens/>
              <w:spacing w:before="60" w:after="60"/>
              <w:ind w:left="83"/>
              <w:rPr>
                <w:rFonts w:cs="Arial"/>
                <w:b/>
                <w:sz w:val="16"/>
                <w:szCs w:val="16"/>
                <w:lang w:val="fr-CH"/>
              </w:rPr>
            </w:pPr>
            <w:r w:rsidRPr="00ED61F9">
              <w:rPr>
                <w:rFonts w:cs="Arial"/>
                <w:bCs/>
                <w:szCs w:val="18"/>
                <w:lang w:val="fr-CH"/>
              </w:rPr>
              <w:object w:dxaOrig="1440" w:dyaOrig="1440" w14:anchorId="4E327D67">
                <v:shape id="_x0000_i2834" type="#_x0000_t75" style="width:11.9pt;height:11.9pt" o:ole="">
                  <v:imagedata r:id="rId91" o:title=""/>
                </v:shape>
                <w:control r:id="rId92" w:name="OptionButton1821112" w:shapeid="_x0000_i2834"/>
              </w:object>
            </w:r>
          </w:p>
        </w:tc>
        <w:tc>
          <w:tcPr>
            <w:tcW w:w="1995" w:type="dxa"/>
            <w:tcBorders>
              <w:left w:val="nil"/>
              <w:bottom w:val="dotted" w:sz="4" w:space="0" w:color="auto"/>
              <w:right w:val="dotted" w:sz="4" w:space="0" w:color="auto"/>
            </w:tcBorders>
            <w:vAlign w:val="center"/>
          </w:tcPr>
          <w:p w14:paraId="43C753B6" w14:textId="408E8494"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Obligations Short Term</w:t>
            </w:r>
            <w:r w:rsidRPr="00ED61F9">
              <w:rPr>
                <w:rFonts w:cs="Arial"/>
                <w:bCs/>
                <w:sz w:val="16"/>
                <w:szCs w:val="16"/>
                <w:vertAlign w:val="superscript"/>
                <w:lang w:val="fr-CH"/>
              </w:rPr>
              <w:t>1</w:t>
            </w:r>
          </w:p>
        </w:tc>
        <w:tc>
          <w:tcPr>
            <w:tcW w:w="2835" w:type="dxa"/>
            <w:gridSpan w:val="2"/>
            <w:tcBorders>
              <w:left w:val="dotted" w:sz="4" w:space="0" w:color="auto"/>
              <w:bottom w:val="dotted" w:sz="4" w:space="0" w:color="auto"/>
              <w:right w:val="dotted" w:sz="4" w:space="0" w:color="auto"/>
            </w:tcBorders>
            <w:vAlign w:val="center"/>
          </w:tcPr>
          <w:p w14:paraId="50E35724" w14:textId="203D0692" w:rsidR="00873ACC" w:rsidRPr="00ED61F9" w:rsidRDefault="00873ACC" w:rsidP="009707D3">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3C92DABE" w14:textId="3793457C"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3A5FB22F" w14:textId="77777777" w:rsidR="00873ACC" w:rsidRPr="00ED61F9" w:rsidRDefault="00873ACC" w:rsidP="009707D3">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0%</w:t>
            </w:r>
          </w:p>
        </w:tc>
      </w:tr>
      <w:tr w:rsidR="00873ACC" w:rsidRPr="00ED61F9" w14:paraId="7ABA2595" w14:textId="77777777" w:rsidTr="00E11F79">
        <w:trPr>
          <w:gridAfter w:val="1"/>
          <w:wAfter w:w="64" w:type="dxa"/>
        </w:trPr>
        <w:tc>
          <w:tcPr>
            <w:tcW w:w="480" w:type="dxa"/>
            <w:vMerge/>
            <w:tcBorders>
              <w:left w:val="nil"/>
              <w:right w:val="nil"/>
            </w:tcBorders>
          </w:tcPr>
          <w:p w14:paraId="2DAF059D" w14:textId="77777777" w:rsidR="00873ACC" w:rsidRPr="00ED61F9" w:rsidRDefault="00873ACC" w:rsidP="009707D3">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2E772789" w14:textId="01114B55" w:rsidR="00873ACC" w:rsidRPr="00ED61F9" w:rsidRDefault="00873ACC" w:rsidP="009707D3">
            <w:pPr>
              <w:widowControl/>
              <w:tabs>
                <w:tab w:val="left" w:pos="1075"/>
              </w:tabs>
              <w:suppressAutoHyphens/>
              <w:spacing w:before="60" w:after="60"/>
              <w:ind w:left="83"/>
              <w:rPr>
                <w:rFonts w:cs="Arial"/>
                <w:b/>
                <w:sz w:val="16"/>
                <w:szCs w:val="16"/>
                <w:lang w:val="fr-CH"/>
              </w:rPr>
            </w:pPr>
            <w:r w:rsidRPr="00ED61F9">
              <w:rPr>
                <w:rFonts w:cs="Arial"/>
                <w:bCs/>
                <w:szCs w:val="18"/>
                <w:lang w:val="fr-CH"/>
              </w:rPr>
              <w:object w:dxaOrig="1440" w:dyaOrig="1440" w14:anchorId="0201AFA3">
                <v:shape id="_x0000_i2833" type="#_x0000_t75" style="width:11.9pt;height:11.9pt" o:ole="">
                  <v:imagedata r:id="rId19" o:title=""/>
                </v:shape>
                <w:control r:id="rId93" w:name="OptionButton1821113" w:shapeid="_x0000_i2833"/>
              </w:object>
            </w:r>
          </w:p>
        </w:tc>
        <w:tc>
          <w:tcPr>
            <w:tcW w:w="1995" w:type="dxa"/>
            <w:tcBorders>
              <w:left w:val="nil"/>
              <w:bottom w:val="dotted" w:sz="4" w:space="0" w:color="auto"/>
              <w:right w:val="dotted" w:sz="4" w:space="0" w:color="auto"/>
            </w:tcBorders>
            <w:vAlign w:val="center"/>
          </w:tcPr>
          <w:p w14:paraId="2C3481E5" w14:textId="42A7C427"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LPP-Mix 15</w:t>
            </w:r>
          </w:p>
        </w:tc>
        <w:tc>
          <w:tcPr>
            <w:tcW w:w="2835" w:type="dxa"/>
            <w:gridSpan w:val="2"/>
            <w:tcBorders>
              <w:left w:val="dotted" w:sz="4" w:space="0" w:color="auto"/>
              <w:bottom w:val="dotted" w:sz="4" w:space="0" w:color="auto"/>
              <w:right w:val="dotted" w:sz="4" w:space="0" w:color="auto"/>
            </w:tcBorders>
            <w:vAlign w:val="center"/>
          </w:tcPr>
          <w:p w14:paraId="756800D6" w14:textId="700B931B" w:rsidR="00873ACC" w:rsidRPr="00ED61F9" w:rsidRDefault="00873ACC" w:rsidP="009707D3">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31F4F8FF" w14:textId="75A5AE79"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297B5009" w14:textId="77777777" w:rsidR="00873ACC" w:rsidRPr="00ED61F9" w:rsidRDefault="00873ACC" w:rsidP="009707D3">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15%</w:t>
            </w:r>
          </w:p>
        </w:tc>
      </w:tr>
      <w:tr w:rsidR="00873ACC" w:rsidRPr="00ED61F9" w14:paraId="7F90ECB0" w14:textId="77777777" w:rsidTr="00E11F79">
        <w:trPr>
          <w:gridAfter w:val="1"/>
          <w:wAfter w:w="64" w:type="dxa"/>
        </w:trPr>
        <w:tc>
          <w:tcPr>
            <w:tcW w:w="480" w:type="dxa"/>
            <w:vMerge/>
            <w:tcBorders>
              <w:left w:val="nil"/>
              <w:right w:val="nil"/>
            </w:tcBorders>
          </w:tcPr>
          <w:p w14:paraId="5240CDCC" w14:textId="77777777" w:rsidR="00873ACC" w:rsidRPr="00ED61F9" w:rsidRDefault="00873ACC" w:rsidP="009707D3">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1B23F0F1" w14:textId="7ED4EF1D" w:rsidR="00873ACC" w:rsidRPr="00ED61F9" w:rsidRDefault="00873ACC" w:rsidP="009707D3">
            <w:pPr>
              <w:widowControl/>
              <w:tabs>
                <w:tab w:val="left" w:pos="1075"/>
              </w:tabs>
              <w:suppressAutoHyphens/>
              <w:spacing w:before="60" w:after="60"/>
              <w:ind w:left="83"/>
              <w:rPr>
                <w:rFonts w:cs="Arial"/>
                <w:b/>
                <w:sz w:val="16"/>
                <w:szCs w:val="16"/>
                <w:lang w:val="fr-CH"/>
              </w:rPr>
            </w:pPr>
            <w:r w:rsidRPr="00ED61F9">
              <w:rPr>
                <w:rFonts w:cs="Arial"/>
                <w:bCs/>
                <w:szCs w:val="18"/>
                <w:lang w:val="fr-CH"/>
              </w:rPr>
              <w:object w:dxaOrig="1440" w:dyaOrig="1440" w14:anchorId="15BBC42D">
                <v:shape id="_x0000_i2832" type="#_x0000_t75" style="width:11.9pt;height:11.9pt" o:ole="">
                  <v:imagedata r:id="rId94" o:title=""/>
                </v:shape>
                <w:control r:id="rId95" w:name="OptionButton1821114" w:shapeid="_x0000_i2832"/>
              </w:object>
            </w:r>
          </w:p>
        </w:tc>
        <w:tc>
          <w:tcPr>
            <w:tcW w:w="1995" w:type="dxa"/>
            <w:tcBorders>
              <w:left w:val="nil"/>
              <w:bottom w:val="dotted" w:sz="4" w:space="0" w:color="auto"/>
              <w:right w:val="dotted" w:sz="4" w:space="0" w:color="auto"/>
            </w:tcBorders>
            <w:vAlign w:val="center"/>
          </w:tcPr>
          <w:p w14:paraId="4CDEFB42" w14:textId="1EF5FB68"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LPP-Mix 25</w:t>
            </w:r>
          </w:p>
        </w:tc>
        <w:tc>
          <w:tcPr>
            <w:tcW w:w="2835" w:type="dxa"/>
            <w:gridSpan w:val="2"/>
            <w:tcBorders>
              <w:left w:val="dotted" w:sz="4" w:space="0" w:color="auto"/>
              <w:bottom w:val="dotted" w:sz="4" w:space="0" w:color="auto"/>
              <w:right w:val="dotted" w:sz="4" w:space="0" w:color="auto"/>
            </w:tcBorders>
            <w:vAlign w:val="center"/>
          </w:tcPr>
          <w:p w14:paraId="2159E52D" w14:textId="271A6911" w:rsidR="00873ACC" w:rsidRPr="00ED61F9" w:rsidRDefault="00873ACC" w:rsidP="009707D3">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10B9ACCB" w14:textId="15536195"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69CD2EFF" w14:textId="77777777" w:rsidR="00873ACC" w:rsidRPr="00ED61F9" w:rsidRDefault="00873ACC" w:rsidP="009707D3">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25%</w:t>
            </w:r>
          </w:p>
        </w:tc>
      </w:tr>
      <w:tr w:rsidR="00873ACC" w:rsidRPr="00ED61F9" w14:paraId="677096F3" w14:textId="77777777" w:rsidTr="00E11F79">
        <w:trPr>
          <w:gridAfter w:val="1"/>
          <w:wAfter w:w="64" w:type="dxa"/>
        </w:trPr>
        <w:tc>
          <w:tcPr>
            <w:tcW w:w="480" w:type="dxa"/>
            <w:vMerge/>
            <w:tcBorders>
              <w:left w:val="nil"/>
              <w:right w:val="nil"/>
            </w:tcBorders>
          </w:tcPr>
          <w:p w14:paraId="75D50608" w14:textId="77777777" w:rsidR="00873ACC" w:rsidRPr="00ED61F9" w:rsidRDefault="00873ACC" w:rsidP="009707D3">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085568E8" w14:textId="67E92D89" w:rsidR="00873ACC" w:rsidRPr="00ED61F9" w:rsidRDefault="00873ACC" w:rsidP="009707D3">
            <w:pPr>
              <w:widowControl/>
              <w:tabs>
                <w:tab w:val="left" w:pos="1075"/>
              </w:tabs>
              <w:suppressAutoHyphens/>
              <w:spacing w:before="60" w:after="60"/>
              <w:ind w:left="83"/>
              <w:rPr>
                <w:rFonts w:cs="Arial"/>
                <w:b/>
                <w:sz w:val="16"/>
                <w:szCs w:val="16"/>
                <w:lang w:val="fr-CH"/>
              </w:rPr>
            </w:pPr>
            <w:r w:rsidRPr="00ED61F9">
              <w:rPr>
                <w:rFonts w:cs="Arial"/>
                <w:bCs/>
                <w:szCs w:val="18"/>
                <w:lang w:val="fr-CH"/>
              </w:rPr>
              <w:object w:dxaOrig="1440" w:dyaOrig="1440" w14:anchorId="5F61C286">
                <v:shape id="_x0000_i2831" type="#_x0000_t75" style="width:11.9pt;height:11.9pt" o:ole="">
                  <v:imagedata r:id="rId96" o:title=""/>
                </v:shape>
                <w:control r:id="rId97" w:name="OptionButton1821115" w:shapeid="_x0000_i2831"/>
              </w:object>
            </w:r>
          </w:p>
        </w:tc>
        <w:tc>
          <w:tcPr>
            <w:tcW w:w="1995" w:type="dxa"/>
            <w:tcBorders>
              <w:left w:val="nil"/>
              <w:bottom w:val="dotted" w:sz="4" w:space="0" w:color="auto"/>
              <w:right w:val="dotted" w:sz="4" w:space="0" w:color="auto"/>
            </w:tcBorders>
            <w:vAlign w:val="center"/>
          </w:tcPr>
          <w:p w14:paraId="4FA63378" w14:textId="5DBA8571"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LPP-Mix 35</w:t>
            </w:r>
          </w:p>
        </w:tc>
        <w:tc>
          <w:tcPr>
            <w:tcW w:w="2835" w:type="dxa"/>
            <w:gridSpan w:val="2"/>
            <w:tcBorders>
              <w:left w:val="dotted" w:sz="4" w:space="0" w:color="auto"/>
              <w:bottom w:val="dotted" w:sz="4" w:space="0" w:color="auto"/>
              <w:right w:val="dotted" w:sz="4" w:space="0" w:color="auto"/>
            </w:tcBorders>
            <w:vAlign w:val="center"/>
          </w:tcPr>
          <w:p w14:paraId="36115C5C" w14:textId="3FDD6EB9" w:rsidR="00873ACC" w:rsidRPr="00ED61F9" w:rsidRDefault="00873ACC" w:rsidP="009707D3">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53110020" w14:textId="54B9CE77"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54EB7190" w14:textId="77777777" w:rsidR="00873ACC" w:rsidRPr="00ED61F9" w:rsidRDefault="00873ACC" w:rsidP="009707D3">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35%</w:t>
            </w:r>
          </w:p>
        </w:tc>
      </w:tr>
      <w:tr w:rsidR="00873ACC" w:rsidRPr="00ED61F9" w14:paraId="3BE126F2" w14:textId="77777777" w:rsidTr="00E11F79">
        <w:trPr>
          <w:gridAfter w:val="1"/>
          <w:wAfter w:w="64" w:type="dxa"/>
        </w:trPr>
        <w:tc>
          <w:tcPr>
            <w:tcW w:w="480" w:type="dxa"/>
            <w:vMerge/>
            <w:tcBorders>
              <w:left w:val="nil"/>
              <w:right w:val="nil"/>
            </w:tcBorders>
          </w:tcPr>
          <w:p w14:paraId="655BC8DC" w14:textId="77777777" w:rsidR="00873ACC" w:rsidRPr="00ED61F9" w:rsidRDefault="00873ACC" w:rsidP="009707D3">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0D357EEF" w14:textId="173B5558" w:rsidR="00873ACC" w:rsidRPr="00ED61F9" w:rsidRDefault="00873ACC" w:rsidP="009707D3">
            <w:pPr>
              <w:widowControl/>
              <w:tabs>
                <w:tab w:val="left" w:pos="1075"/>
              </w:tabs>
              <w:suppressAutoHyphens/>
              <w:spacing w:before="60" w:after="60"/>
              <w:ind w:left="83"/>
              <w:rPr>
                <w:rFonts w:cs="Arial"/>
                <w:b/>
                <w:sz w:val="16"/>
                <w:szCs w:val="16"/>
                <w:lang w:val="fr-CH"/>
              </w:rPr>
            </w:pPr>
            <w:r w:rsidRPr="00ED61F9">
              <w:rPr>
                <w:rFonts w:cs="Arial"/>
                <w:bCs/>
                <w:szCs w:val="18"/>
                <w:lang w:val="fr-CH"/>
              </w:rPr>
              <w:object w:dxaOrig="1440" w:dyaOrig="1440" w14:anchorId="447066CC">
                <v:shape id="_x0000_i2830" type="#_x0000_t75" style="width:11.9pt;height:11.9pt" o:ole="">
                  <v:imagedata r:id="rId98" o:title=""/>
                </v:shape>
                <w:control r:id="rId99" w:name="OptionButton1821116" w:shapeid="_x0000_i2830"/>
              </w:object>
            </w:r>
          </w:p>
        </w:tc>
        <w:tc>
          <w:tcPr>
            <w:tcW w:w="1995" w:type="dxa"/>
            <w:tcBorders>
              <w:left w:val="nil"/>
              <w:bottom w:val="dotted" w:sz="4" w:space="0" w:color="auto"/>
              <w:right w:val="dotted" w:sz="4" w:space="0" w:color="auto"/>
            </w:tcBorders>
            <w:vAlign w:val="center"/>
          </w:tcPr>
          <w:p w14:paraId="58535696" w14:textId="579E36E3"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LPP-Mix 45</w:t>
            </w:r>
          </w:p>
        </w:tc>
        <w:tc>
          <w:tcPr>
            <w:tcW w:w="2835" w:type="dxa"/>
            <w:gridSpan w:val="2"/>
            <w:tcBorders>
              <w:left w:val="dotted" w:sz="4" w:space="0" w:color="auto"/>
              <w:bottom w:val="dotted" w:sz="4" w:space="0" w:color="auto"/>
              <w:right w:val="dotted" w:sz="4" w:space="0" w:color="auto"/>
            </w:tcBorders>
            <w:vAlign w:val="center"/>
          </w:tcPr>
          <w:p w14:paraId="102DA870" w14:textId="31EB694C" w:rsidR="00873ACC" w:rsidRPr="00ED61F9" w:rsidRDefault="00873ACC" w:rsidP="009707D3">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42A39266" w14:textId="684493EA" w:rsidR="00873ACC" w:rsidRPr="00ED61F9" w:rsidRDefault="00873ACC" w:rsidP="009707D3">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2662EB14" w14:textId="77777777" w:rsidR="00873ACC" w:rsidRPr="00ED61F9" w:rsidRDefault="00873ACC" w:rsidP="009707D3">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45%</w:t>
            </w:r>
          </w:p>
        </w:tc>
      </w:tr>
      <w:tr w:rsidR="00E11F79" w:rsidRPr="00ED61F9" w14:paraId="74D0F31E" w14:textId="77777777" w:rsidTr="00E11F79">
        <w:trPr>
          <w:gridAfter w:val="1"/>
          <w:wAfter w:w="64" w:type="dxa"/>
        </w:trPr>
        <w:tc>
          <w:tcPr>
            <w:tcW w:w="480" w:type="dxa"/>
            <w:vMerge/>
            <w:tcBorders>
              <w:left w:val="nil"/>
              <w:right w:val="nil"/>
            </w:tcBorders>
          </w:tcPr>
          <w:p w14:paraId="3C6E8439" w14:textId="77777777" w:rsidR="00E11F79" w:rsidRPr="00ED61F9" w:rsidRDefault="00E11F79" w:rsidP="00E11F79">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76D35698" w14:textId="75946A68" w:rsidR="00E11F79" w:rsidRPr="00ED61F9" w:rsidRDefault="00E11F79" w:rsidP="00E11F79">
            <w:pPr>
              <w:widowControl/>
              <w:tabs>
                <w:tab w:val="left" w:pos="1075"/>
              </w:tabs>
              <w:suppressAutoHyphens/>
              <w:spacing w:before="60" w:after="60"/>
              <w:ind w:left="83"/>
              <w:rPr>
                <w:rFonts w:cs="Arial"/>
                <w:bCs/>
                <w:szCs w:val="18"/>
                <w:lang w:val="fr-CH"/>
              </w:rPr>
            </w:pPr>
            <w:r w:rsidRPr="00ED61F9">
              <w:rPr>
                <w:rFonts w:cs="Arial"/>
                <w:bCs/>
                <w:szCs w:val="18"/>
                <w:lang w:val="fr-CH"/>
              </w:rPr>
              <w:object w:dxaOrig="1440" w:dyaOrig="1440" w14:anchorId="7F956F00">
                <v:shape id="_x0000_i2829" type="#_x0000_t75" style="width:11.9pt;height:11.9pt" o:ole="">
                  <v:imagedata r:id="rId80" o:title=""/>
                </v:shape>
                <w:control r:id="rId100" w:name="OptionButton18211161" w:shapeid="_x0000_i2829"/>
              </w:object>
            </w:r>
          </w:p>
        </w:tc>
        <w:tc>
          <w:tcPr>
            <w:tcW w:w="1995" w:type="dxa"/>
            <w:tcBorders>
              <w:left w:val="nil"/>
              <w:bottom w:val="dotted" w:sz="4" w:space="0" w:color="auto"/>
              <w:right w:val="dotted" w:sz="4" w:space="0" w:color="auto"/>
            </w:tcBorders>
            <w:vAlign w:val="center"/>
          </w:tcPr>
          <w:p w14:paraId="24AE07E5" w14:textId="6BAC7F73" w:rsidR="00E11F79" w:rsidRPr="00ED61F9" w:rsidRDefault="00E11F79" w:rsidP="00E11F79">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LPP-Mix </w:t>
            </w:r>
            <w:r>
              <w:rPr>
                <w:rFonts w:cs="Arial"/>
                <w:bCs/>
                <w:sz w:val="16"/>
                <w:szCs w:val="16"/>
                <w:lang w:val="fr-CH"/>
              </w:rPr>
              <w:t xml:space="preserve">Index </w:t>
            </w:r>
            <w:r w:rsidRPr="00ED61F9">
              <w:rPr>
                <w:rFonts w:cs="Arial"/>
                <w:bCs/>
                <w:sz w:val="16"/>
                <w:szCs w:val="16"/>
                <w:lang w:val="fr-CH"/>
              </w:rPr>
              <w:t>45</w:t>
            </w:r>
          </w:p>
        </w:tc>
        <w:tc>
          <w:tcPr>
            <w:tcW w:w="2835" w:type="dxa"/>
            <w:gridSpan w:val="2"/>
            <w:tcBorders>
              <w:left w:val="dotted" w:sz="4" w:space="0" w:color="auto"/>
              <w:bottom w:val="dotted" w:sz="4" w:space="0" w:color="auto"/>
              <w:right w:val="dotted" w:sz="4" w:space="0" w:color="auto"/>
            </w:tcBorders>
            <w:vAlign w:val="center"/>
          </w:tcPr>
          <w:p w14:paraId="4371ADA3" w14:textId="28ABF869" w:rsidR="00E11F79" w:rsidRPr="00ED61F9" w:rsidRDefault="00E11F79" w:rsidP="00E11F79">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7B1F310F" w14:textId="6865994D" w:rsidR="00E11F79" w:rsidRPr="00ED61F9" w:rsidRDefault="00E11F79" w:rsidP="00E11F79">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76AA0D66" w14:textId="1CB711EA" w:rsidR="00E11F79" w:rsidRPr="00ED61F9" w:rsidRDefault="00E11F79" w:rsidP="00E11F79">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45%</w:t>
            </w:r>
          </w:p>
        </w:tc>
      </w:tr>
      <w:tr w:rsidR="00E11F79" w:rsidRPr="00ED61F9" w14:paraId="194F45B4" w14:textId="77777777" w:rsidTr="00E11F79">
        <w:trPr>
          <w:gridAfter w:val="1"/>
          <w:wAfter w:w="64" w:type="dxa"/>
        </w:trPr>
        <w:tc>
          <w:tcPr>
            <w:tcW w:w="480" w:type="dxa"/>
            <w:vMerge/>
            <w:tcBorders>
              <w:left w:val="nil"/>
              <w:right w:val="nil"/>
            </w:tcBorders>
          </w:tcPr>
          <w:p w14:paraId="479FF319" w14:textId="77777777" w:rsidR="00E11F79" w:rsidRPr="00ED61F9" w:rsidRDefault="00E11F79" w:rsidP="00E11F79">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5E3DD01C" w14:textId="035B4B4D" w:rsidR="00E11F79" w:rsidRPr="00ED61F9" w:rsidRDefault="00E11F79" w:rsidP="00E11F79">
            <w:pPr>
              <w:widowControl/>
              <w:tabs>
                <w:tab w:val="left" w:pos="1075"/>
              </w:tabs>
              <w:suppressAutoHyphens/>
              <w:spacing w:before="60" w:after="60"/>
              <w:ind w:left="83"/>
              <w:rPr>
                <w:rFonts w:cs="Arial"/>
                <w:b/>
                <w:sz w:val="16"/>
                <w:szCs w:val="16"/>
                <w:lang w:val="fr-CH"/>
              </w:rPr>
            </w:pPr>
            <w:r w:rsidRPr="00ED61F9">
              <w:rPr>
                <w:rFonts w:cs="Arial"/>
                <w:bCs/>
                <w:szCs w:val="18"/>
                <w:lang w:val="fr-CH"/>
              </w:rPr>
              <w:object w:dxaOrig="1440" w:dyaOrig="1440" w14:anchorId="27246AF7">
                <v:shape id="_x0000_i2828" type="#_x0000_t75" style="width:11.9pt;height:11.9pt" o:ole="">
                  <v:imagedata r:id="rId101" o:title=""/>
                </v:shape>
                <w:control r:id="rId102" w:name="OptionButton1821117" w:shapeid="_x0000_i2828"/>
              </w:object>
            </w:r>
          </w:p>
        </w:tc>
        <w:tc>
          <w:tcPr>
            <w:tcW w:w="1995" w:type="dxa"/>
            <w:tcBorders>
              <w:left w:val="nil"/>
              <w:bottom w:val="dotted" w:sz="4" w:space="0" w:color="auto"/>
              <w:right w:val="dotted" w:sz="4" w:space="0" w:color="auto"/>
            </w:tcBorders>
            <w:vAlign w:val="center"/>
          </w:tcPr>
          <w:p w14:paraId="0465ADB3" w14:textId="53A24893" w:rsidR="00E11F79" w:rsidRPr="00ED61F9" w:rsidRDefault="00E11F79" w:rsidP="00E11F79">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LPP-Mix 75</w:t>
            </w:r>
            <w:r w:rsidRPr="00ED61F9">
              <w:rPr>
                <w:rFonts w:cs="Arial"/>
                <w:bCs/>
                <w:sz w:val="16"/>
                <w:szCs w:val="16"/>
                <w:vertAlign w:val="superscript"/>
                <w:lang w:val="fr-CH"/>
              </w:rPr>
              <w:t>2</w:t>
            </w:r>
          </w:p>
        </w:tc>
        <w:tc>
          <w:tcPr>
            <w:tcW w:w="2835" w:type="dxa"/>
            <w:gridSpan w:val="2"/>
            <w:tcBorders>
              <w:left w:val="dotted" w:sz="4" w:space="0" w:color="auto"/>
              <w:bottom w:val="dotted" w:sz="4" w:space="0" w:color="auto"/>
              <w:right w:val="dotted" w:sz="4" w:space="0" w:color="auto"/>
            </w:tcBorders>
            <w:vAlign w:val="center"/>
          </w:tcPr>
          <w:p w14:paraId="4BC5523E" w14:textId="5F18A12F" w:rsidR="00E11F79" w:rsidRPr="00ED61F9" w:rsidRDefault="00E11F79" w:rsidP="00E11F79">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6BF0E06C" w14:textId="48F106FB" w:rsidR="00E11F79" w:rsidRPr="00ED61F9" w:rsidRDefault="00E11F79" w:rsidP="00E11F79">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7F346D3A" w14:textId="77777777" w:rsidR="00E11F79" w:rsidRPr="00ED61F9" w:rsidRDefault="00E11F79" w:rsidP="00E11F79">
            <w:pPr>
              <w:widowControl/>
              <w:tabs>
                <w:tab w:val="left" w:pos="1075"/>
              </w:tabs>
              <w:suppressAutoHyphens/>
              <w:spacing w:before="60" w:after="60"/>
              <w:ind w:left="83"/>
              <w:jc w:val="center"/>
              <w:rPr>
                <w:rFonts w:cs="Arial"/>
                <w:bCs/>
                <w:sz w:val="16"/>
                <w:szCs w:val="16"/>
                <w:lang w:val="fr-CH"/>
              </w:rPr>
            </w:pPr>
            <w:r w:rsidRPr="00ED61F9">
              <w:rPr>
                <w:rFonts w:cs="Arial"/>
                <w:bCs/>
                <w:sz w:val="16"/>
                <w:szCs w:val="16"/>
                <w:lang w:val="fr-CH"/>
              </w:rPr>
              <w:t>75%</w:t>
            </w:r>
          </w:p>
        </w:tc>
      </w:tr>
      <w:tr w:rsidR="00E11F79" w:rsidRPr="00ED61F9" w14:paraId="2B03C846" w14:textId="77777777" w:rsidTr="00E11F79">
        <w:trPr>
          <w:gridAfter w:val="1"/>
          <w:wAfter w:w="64" w:type="dxa"/>
        </w:trPr>
        <w:tc>
          <w:tcPr>
            <w:tcW w:w="480" w:type="dxa"/>
            <w:tcBorders>
              <w:left w:val="nil"/>
              <w:right w:val="nil"/>
            </w:tcBorders>
          </w:tcPr>
          <w:p w14:paraId="2AE44B6A" w14:textId="77777777" w:rsidR="00E11F79" w:rsidRPr="00ED61F9" w:rsidRDefault="00E11F79" w:rsidP="00E11F79">
            <w:pPr>
              <w:widowControl/>
              <w:tabs>
                <w:tab w:val="left" w:pos="1042"/>
              </w:tabs>
              <w:suppressAutoHyphens/>
              <w:spacing w:before="60" w:after="60"/>
              <w:rPr>
                <w:rFonts w:cs="Arial"/>
                <w:b/>
                <w:szCs w:val="18"/>
                <w:lang w:val="fr-CH"/>
              </w:rPr>
            </w:pPr>
          </w:p>
        </w:tc>
        <w:tc>
          <w:tcPr>
            <w:tcW w:w="360" w:type="dxa"/>
            <w:tcBorders>
              <w:top w:val="dotted" w:sz="4" w:space="0" w:color="auto"/>
              <w:left w:val="nil"/>
              <w:bottom w:val="dotted" w:sz="4" w:space="0" w:color="auto"/>
            </w:tcBorders>
            <w:vAlign w:val="center"/>
          </w:tcPr>
          <w:p w14:paraId="132DF9DA" w14:textId="53C41B5E" w:rsidR="00E11F79" w:rsidRPr="00ED61F9" w:rsidRDefault="00E11F79" w:rsidP="00E11F79">
            <w:pPr>
              <w:widowControl/>
              <w:tabs>
                <w:tab w:val="left" w:pos="1075"/>
              </w:tabs>
              <w:suppressAutoHyphens/>
              <w:spacing w:before="60" w:after="60"/>
              <w:ind w:left="83"/>
              <w:rPr>
                <w:rFonts w:cs="Arial"/>
                <w:bCs/>
                <w:szCs w:val="18"/>
                <w:lang w:val="fr-CH"/>
              </w:rPr>
            </w:pPr>
            <w:r w:rsidRPr="00ED61F9">
              <w:rPr>
                <w:rFonts w:cs="Arial"/>
                <w:bCs/>
                <w:szCs w:val="18"/>
                <w:lang w:val="fr-CH"/>
              </w:rPr>
              <w:object w:dxaOrig="1440" w:dyaOrig="1440" w14:anchorId="49E55B6B">
                <v:shape id="_x0000_i2827" type="#_x0000_t75" style="width:11.9pt;height:11.9pt" o:ole="">
                  <v:imagedata r:id="rId103" o:title=""/>
                </v:shape>
                <w:control r:id="rId104" w:name="OptionButton18211162" w:shapeid="_x0000_i2827"/>
              </w:object>
            </w:r>
          </w:p>
        </w:tc>
        <w:tc>
          <w:tcPr>
            <w:tcW w:w="1995" w:type="dxa"/>
            <w:tcBorders>
              <w:left w:val="nil"/>
              <w:bottom w:val="dotted" w:sz="4" w:space="0" w:color="auto"/>
              <w:right w:val="dotted" w:sz="4" w:space="0" w:color="auto"/>
            </w:tcBorders>
            <w:vAlign w:val="center"/>
          </w:tcPr>
          <w:p w14:paraId="65D6D997" w14:textId="13C71B87" w:rsidR="00E11F79" w:rsidRPr="00ED61F9" w:rsidRDefault="00E11F79" w:rsidP="00E11F79">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LPP-Mix </w:t>
            </w:r>
            <w:r>
              <w:rPr>
                <w:rFonts w:cs="Arial"/>
                <w:bCs/>
                <w:sz w:val="16"/>
                <w:szCs w:val="16"/>
                <w:lang w:val="fr-CH"/>
              </w:rPr>
              <w:t>Index 7</w:t>
            </w:r>
            <w:r w:rsidRPr="00ED61F9">
              <w:rPr>
                <w:rFonts w:cs="Arial"/>
                <w:bCs/>
                <w:sz w:val="16"/>
                <w:szCs w:val="16"/>
                <w:lang w:val="fr-CH"/>
              </w:rPr>
              <w:t>5</w:t>
            </w:r>
            <w:r w:rsidRPr="00ED61F9">
              <w:rPr>
                <w:rFonts w:cs="Arial"/>
                <w:bCs/>
                <w:sz w:val="16"/>
                <w:szCs w:val="16"/>
                <w:vertAlign w:val="superscript"/>
                <w:lang w:val="fr-CH"/>
              </w:rPr>
              <w:t>2</w:t>
            </w:r>
          </w:p>
        </w:tc>
        <w:tc>
          <w:tcPr>
            <w:tcW w:w="2835" w:type="dxa"/>
            <w:gridSpan w:val="2"/>
            <w:tcBorders>
              <w:left w:val="dotted" w:sz="4" w:space="0" w:color="auto"/>
              <w:bottom w:val="dotted" w:sz="4" w:space="0" w:color="auto"/>
              <w:right w:val="dotted" w:sz="4" w:space="0" w:color="auto"/>
            </w:tcBorders>
            <w:vAlign w:val="center"/>
          </w:tcPr>
          <w:p w14:paraId="7E6654F0" w14:textId="137047EB" w:rsidR="00E11F79" w:rsidRPr="00ED61F9" w:rsidRDefault="00E11F79" w:rsidP="00E11F79">
            <w:pPr>
              <w:widowControl/>
              <w:tabs>
                <w:tab w:val="left" w:pos="1075"/>
              </w:tabs>
              <w:suppressAutoHyphens/>
              <w:spacing w:before="60" w:after="60"/>
              <w:ind w:left="55"/>
              <w:rPr>
                <w:rFonts w:cs="Arial"/>
                <w:bCs/>
                <w:sz w:val="16"/>
                <w:szCs w:val="16"/>
                <w:lang w:val="fr-CH"/>
              </w:rPr>
            </w:pPr>
            <w:r w:rsidRPr="00ED61F9">
              <w:rPr>
                <w:rFonts w:cs="Arial"/>
                <w:bCs/>
                <w:sz w:val="16"/>
                <w:szCs w:val="16"/>
                <w:lang w:val="fr-CH"/>
              </w:rPr>
              <w:t>Fondation de placement Swiss Life</w:t>
            </w:r>
          </w:p>
        </w:tc>
        <w:tc>
          <w:tcPr>
            <w:tcW w:w="2268" w:type="dxa"/>
            <w:tcBorders>
              <w:left w:val="dotted" w:sz="4" w:space="0" w:color="auto"/>
              <w:bottom w:val="dotted" w:sz="4" w:space="0" w:color="auto"/>
              <w:right w:val="dotted" w:sz="4" w:space="0" w:color="auto"/>
            </w:tcBorders>
            <w:vAlign w:val="center"/>
          </w:tcPr>
          <w:p w14:paraId="36D56849" w14:textId="5583BD0A" w:rsidR="00E11F79" w:rsidRPr="00ED61F9" w:rsidRDefault="00E11F79" w:rsidP="00E11F79">
            <w:pPr>
              <w:widowControl/>
              <w:tabs>
                <w:tab w:val="left" w:pos="1075"/>
              </w:tabs>
              <w:suppressAutoHyphens/>
              <w:spacing w:before="60" w:after="60"/>
              <w:ind w:left="83"/>
              <w:rPr>
                <w:rFonts w:cs="Arial"/>
                <w:bCs/>
                <w:sz w:val="16"/>
                <w:szCs w:val="16"/>
                <w:lang w:val="fr-CH"/>
              </w:rPr>
            </w:pPr>
            <w:r w:rsidRPr="00ED61F9">
              <w:rPr>
                <w:rFonts w:cs="Arial"/>
                <w:bCs/>
                <w:sz w:val="16"/>
                <w:szCs w:val="16"/>
                <w:lang w:val="fr-CH"/>
              </w:rPr>
              <w:t xml:space="preserve">CHF </w:t>
            </w:r>
            <w:r>
              <w:rPr>
                <w:rFonts w:cs="Arial"/>
                <w:bCs/>
                <w:sz w:val="16"/>
                <w:szCs w:val="16"/>
                <w:lang w:val="fr-CH"/>
              </w:rPr>
              <w:t>2</w:t>
            </w:r>
            <w:r w:rsidRPr="00ED61F9">
              <w:rPr>
                <w:rFonts w:cs="Arial"/>
                <w:bCs/>
                <w:sz w:val="16"/>
                <w:szCs w:val="16"/>
                <w:lang w:val="fr-CH"/>
              </w:rPr>
              <w:t>50.00</w:t>
            </w:r>
          </w:p>
        </w:tc>
        <w:tc>
          <w:tcPr>
            <w:tcW w:w="1843" w:type="dxa"/>
            <w:tcBorders>
              <w:left w:val="dotted" w:sz="4" w:space="0" w:color="auto"/>
              <w:bottom w:val="dotted" w:sz="4" w:space="0" w:color="auto"/>
              <w:right w:val="nil"/>
            </w:tcBorders>
            <w:vAlign w:val="center"/>
          </w:tcPr>
          <w:p w14:paraId="340E7DFB" w14:textId="1F282C0B" w:rsidR="00E11F79" w:rsidRPr="00ED61F9" w:rsidRDefault="00E11F79" w:rsidP="00E11F79">
            <w:pPr>
              <w:widowControl/>
              <w:tabs>
                <w:tab w:val="left" w:pos="1075"/>
              </w:tabs>
              <w:suppressAutoHyphens/>
              <w:spacing w:before="60" w:after="60"/>
              <w:ind w:left="83"/>
              <w:jc w:val="center"/>
              <w:rPr>
                <w:rFonts w:cs="Arial"/>
                <w:bCs/>
                <w:sz w:val="16"/>
                <w:szCs w:val="16"/>
                <w:lang w:val="fr-CH"/>
              </w:rPr>
            </w:pPr>
            <w:r>
              <w:rPr>
                <w:rFonts w:cs="Arial"/>
                <w:bCs/>
                <w:sz w:val="16"/>
                <w:szCs w:val="16"/>
                <w:lang w:val="fr-CH"/>
              </w:rPr>
              <w:t>7</w:t>
            </w:r>
            <w:r w:rsidRPr="00ED61F9">
              <w:rPr>
                <w:rFonts w:cs="Arial"/>
                <w:bCs/>
                <w:sz w:val="16"/>
                <w:szCs w:val="16"/>
                <w:lang w:val="fr-CH"/>
              </w:rPr>
              <w:t>5%</w:t>
            </w:r>
          </w:p>
        </w:tc>
      </w:tr>
      <w:tr w:rsidR="00E11F79" w:rsidRPr="00E11F79" w14:paraId="144B7DED" w14:textId="77777777" w:rsidTr="00800F02">
        <w:tc>
          <w:tcPr>
            <w:tcW w:w="480" w:type="dxa"/>
            <w:tcBorders>
              <w:left w:val="nil"/>
              <w:right w:val="nil"/>
            </w:tcBorders>
          </w:tcPr>
          <w:p w14:paraId="3ECB3B74" w14:textId="77777777" w:rsidR="00E11F79" w:rsidRPr="00ED61F9" w:rsidRDefault="00E11F79" w:rsidP="00E11F79">
            <w:pPr>
              <w:widowControl/>
              <w:tabs>
                <w:tab w:val="left" w:pos="1042"/>
              </w:tabs>
              <w:suppressAutoHyphens/>
              <w:spacing w:before="120"/>
              <w:rPr>
                <w:rFonts w:cs="Arial"/>
                <w:bCs/>
                <w:szCs w:val="18"/>
                <w:lang w:val="fr-CH"/>
              </w:rPr>
            </w:pPr>
          </w:p>
        </w:tc>
        <w:tc>
          <w:tcPr>
            <w:tcW w:w="9365" w:type="dxa"/>
            <w:gridSpan w:val="7"/>
            <w:tcBorders>
              <w:left w:val="nil"/>
              <w:right w:val="nil"/>
            </w:tcBorders>
          </w:tcPr>
          <w:p w14:paraId="15B49720" w14:textId="5D349E97" w:rsidR="00E11F79" w:rsidRPr="00ED61F9" w:rsidRDefault="00E11F79" w:rsidP="00E11F79">
            <w:pPr>
              <w:widowControl/>
              <w:tabs>
                <w:tab w:val="left" w:pos="1075"/>
              </w:tabs>
              <w:suppressAutoHyphens/>
              <w:spacing w:before="120"/>
              <w:ind w:left="143" w:hanging="60"/>
              <w:rPr>
                <w:rFonts w:cs="Arial"/>
                <w:bCs/>
                <w:sz w:val="16"/>
                <w:szCs w:val="16"/>
                <w:lang w:val="fr-CH"/>
              </w:rPr>
            </w:pPr>
            <w:r w:rsidRPr="00ED61F9">
              <w:rPr>
                <w:rFonts w:cs="Arial"/>
                <w:bCs/>
                <w:szCs w:val="18"/>
                <w:vertAlign w:val="superscript"/>
                <w:lang w:val="fr-CH"/>
              </w:rPr>
              <w:t>1</w:t>
            </w:r>
            <w:r w:rsidRPr="00ED61F9">
              <w:rPr>
                <w:rFonts w:cs="Arial"/>
                <w:bCs/>
                <w:sz w:val="16"/>
                <w:szCs w:val="16"/>
                <w:lang w:val="fr-CH"/>
              </w:rPr>
              <w:t>Jusqu’à nouvel ordre, la stratégie de placement Obligations Short Term est celle dans laquelle sont investis les montants crédités à l’avoir de vieillesse par défaut si la personne assurée n’a pas communiqué la stratégie de placement de son choix dans les deux mois suivant son admission dans la prévoyance en faveur du personnel (ou suivant le début de l’assurance).</w:t>
            </w:r>
          </w:p>
          <w:p w14:paraId="4C167320" w14:textId="31EE2FD5" w:rsidR="00E11F79" w:rsidRPr="00873ACC" w:rsidRDefault="00E11F79" w:rsidP="00E11F79">
            <w:pPr>
              <w:widowControl/>
              <w:tabs>
                <w:tab w:val="left" w:pos="1075"/>
              </w:tabs>
              <w:suppressAutoHyphens/>
              <w:spacing w:before="120"/>
              <w:ind w:left="143" w:hanging="60"/>
              <w:rPr>
                <w:rFonts w:cs="Arial"/>
                <w:bCs/>
                <w:sz w:val="16"/>
                <w:szCs w:val="16"/>
                <w:lang w:val="fr-CH"/>
              </w:rPr>
            </w:pPr>
            <w:r w:rsidRPr="00ED61F9">
              <w:rPr>
                <w:rFonts w:cs="Arial"/>
                <w:bCs/>
                <w:szCs w:val="18"/>
                <w:vertAlign w:val="superscript"/>
                <w:lang w:val="fr-CH"/>
              </w:rPr>
              <w:t>2</w:t>
            </w:r>
            <w:r w:rsidRPr="00E11F79">
              <w:rPr>
                <w:rFonts w:cs="Arial"/>
                <w:bCs/>
                <w:sz w:val="16"/>
                <w:szCs w:val="16"/>
                <w:lang w:val="fr-CH"/>
              </w:rPr>
              <w:t>Les stratégies de placement</w:t>
            </w:r>
            <w:r w:rsidRPr="00E11F79">
              <w:rPr>
                <w:rFonts w:cs="Arial"/>
                <w:bCs/>
                <w:sz w:val="16"/>
                <w:szCs w:val="16"/>
                <w:lang w:val="fr-CH"/>
              </w:rPr>
              <w:t xml:space="preserve"> « Swiss</w:t>
            </w:r>
            <w:r w:rsidRPr="00E11F79">
              <w:rPr>
                <w:rFonts w:cs="Arial"/>
                <w:bCs/>
                <w:sz w:val="16"/>
                <w:szCs w:val="16"/>
                <w:lang w:val="fr-CH"/>
              </w:rPr>
              <w:t xml:space="preserve"> Life BVG-Mix </w:t>
            </w:r>
            <w:r w:rsidRPr="00E11F79">
              <w:rPr>
                <w:rFonts w:cs="Arial"/>
                <w:bCs/>
                <w:sz w:val="16"/>
                <w:szCs w:val="16"/>
                <w:lang w:val="fr-CH"/>
              </w:rPr>
              <w:t>75 »</w:t>
            </w:r>
            <w:r w:rsidRPr="00E11F79">
              <w:rPr>
                <w:rFonts w:cs="Arial"/>
                <w:bCs/>
                <w:sz w:val="16"/>
                <w:szCs w:val="16"/>
                <w:lang w:val="fr-CH"/>
              </w:rPr>
              <w:t xml:space="preserve"> ainsi que</w:t>
            </w:r>
            <w:r w:rsidRPr="00E11F79">
              <w:rPr>
                <w:rFonts w:cs="Arial"/>
                <w:bCs/>
                <w:sz w:val="16"/>
                <w:szCs w:val="16"/>
                <w:lang w:val="fr-CH"/>
              </w:rPr>
              <w:t xml:space="preserve"> « Swiss</w:t>
            </w:r>
            <w:r w:rsidRPr="00E11F79">
              <w:rPr>
                <w:rFonts w:cs="Arial"/>
                <w:bCs/>
                <w:sz w:val="16"/>
                <w:szCs w:val="16"/>
                <w:lang w:val="fr-CH"/>
              </w:rPr>
              <w:t xml:space="preserve"> Life BVG-Mix Index </w:t>
            </w:r>
            <w:r w:rsidRPr="00E11F79">
              <w:rPr>
                <w:rFonts w:cs="Arial"/>
                <w:bCs/>
                <w:sz w:val="16"/>
                <w:szCs w:val="16"/>
                <w:lang w:val="fr-CH"/>
              </w:rPr>
              <w:t>75 »</w:t>
            </w:r>
            <w:r w:rsidRPr="00E11F79">
              <w:rPr>
                <w:rFonts w:cs="Arial"/>
                <w:bCs/>
                <w:sz w:val="16"/>
                <w:szCs w:val="16"/>
                <w:lang w:val="fr-CH"/>
              </w:rPr>
              <w:t xml:space="preserve"> comprennent notamment des investissements dans des placements qui dépassent la limite de catégorie applicable aux actions (limite fixée à 50% conformément à l’art. 55, al. 1, let. b OPP2) et présentent ainsi des risques de cours plus élevés. Ces risques sont connus de la personne assurée.</w:t>
            </w:r>
          </w:p>
        </w:tc>
      </w:tr>
      <w:tr w:rsidR="00E11F79" w:rsidRPr="00E11F79" w14:paraId="11FFF1D6" w14:textId="77777777" w:rsidTr="00800F02">
        <w:tc>
          <w:tcPr>
            <w:tcW w:w="9845" w:type="dxa"/>
            <w:gridSpan w:val="8"/>
            <w:tcBorders>
              <w:left w:val="nil"/>
              <w:bottom w:val="dotted" w:sz="4" w:space="0" w:color="auto"/>
              <w:right w:val="nil"/>
            </w:tcBorders>
          </w:tcPr>
          <w:p w14:paraId="2F2AA4C5" w14:textId="77777777" w:rsidR="00E11F79" w:rsidRPr="00ED61F9" w:rsidRDefault="00E11F79" w:rsidP="00E11F79">
            <w:pPr>
              <w:widowControl/>
              <w:tabs>
                <w:tab w:val="left" w:pos="1075"/>
              </w:tabs>
              <w:suppressAutoHyphens/>
              <w:rPr>
                <w:rFonts w:cs="Arial"/>
                <w:bCs/>
                <w:sz w:val="4"/>
                <w:szCs w:val="4"/>
                <w:lang w:val="fr-CH"/>
              </w:rPr>
            </w:pPr>
          </w:p>
        </w:tc>
      </w:tr>
    </w:tbl>
    <w:p w14:paraId="6B4A4879" w14:textId="77777777" w:rsidR="009078C9" w:rsidRPr="00ED61F9" w:rsidRDefault="009078C9" w:rsidP="009078C9">
      <w:pPr>
        <w:rPr>
          <w:lang w:val="fr-CH"/>
        </w:rPr>
      </w:pPr>
      <w:r w:rsidRPr="00ED61F9">
        <w:rPr>
          <w:lang w:val="fr-CH"/>
        </w:rPr>
        <w:br w:type="page"/>
      </w: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230E3C" w:rsidRPr="00ED61F9" w14:paraId="47317A56" w14:textId="77777777" w:rsidTr="002935F4">
        <w:tc>
          <w:tcPr>
            <w:tcW w:w="9845" w:type="dxa"/>
            <w:gridSpan w:val="2"/>
            <w:tcBorders>
              <w:left w:val="nil"/>
              <w:right w:val="nil"/>
            </w:tcBorders>
          </w:tcPr>
          <w:p w14:paraId="75B54BFF" w14:textId="1ECDEC51" w:rsidR="00230E3C" w:rsidRPr="00ED61F9" w:rsidRDefault="00616BFA" w:rsidP="00682FCB">
            <w:pPr>
              <w:widowControl/>
              <w:suppressAutoHyphens/>
              <w:rPr>
                <w:rFonts w:cs="Arial"/>
                <w:b/>
                <w:sz w:val="20"/>
                <w:lang w:val="fr-CH"/>
              </w:rPr>
            </w:pPr>
            <w:r w:rsidRPr="00ED61F9">
              <w:rPr>
                <w:rFonts w:cs="Arial"/>
                <w:b/>
                <w:sz w:val="20"/>
                <w:lang w:val="fr-CH"/>
              </w:rPr>
              <w:lastRenderedPageBreak/>
              <w:t>Documents et Informations</w:t>
            </w:r>
          </w:p>
        </w:tc>
      </w:tr>
      <w:tr w:rsidR="00230E3C" w:rsidRPr="00ED61F9" w14:paraId="36967EFE" w14:textId="77777777" w:rsidTr="002935F4">
        <w:tc>
          <w:tcPr>
            <w:tcW w:w="9845" w:type="dxa"/>
            <w:gridSpan w:val="2"/>
          </w:tcPr>
          <w:p w14:paraId="502F0318" w14:textId="77777777" w:rsidR="00230E3C" w:rsidRPr="00ED61F9" w:rsidRDefault="00230E3C" w:rsidP="002935F4">
            <w:pPr>
              <w:widowControl/>
              <w:tabs>
                <w:tab w:val="left" w:pos="1075"/>
              </w:tabs>
              <w:suppressAutoHyphens/>
              <w:rPr>
                <w:rFonts w:cs="Arial"/>
                <w:b/>
                <w:sz w:val="4"/>
                <w:szCs w:val="4"/>
                <w:lang w:val="fr-CH"/>
              </w:rPr>
            </w:pPr>
          </w:p>
        </w:tc>
      </w:tr>
      <w:tr w:rsidR="00230E3C" w:rsidRPr="00E11F79" w14:paraId="7D5C8669" w14:textId="77777777" w:rsidTr="002935F4">
        <w:tc>
          <w:tcPr>
            <w:tcW w:w="480" w:type="dxa"/>
            <w:tcBorders>
              <w:left w:val="nil"/>
              <w:right w:val="nil"/>
            </w:tcBorders>
          </w:tcPr>
          <w:p w14:paraId="4692B6DB" w14:textId="77777777" w:rsidR="00230E3C" w:rsidRPr="00ED61F9" w:rsidRDefault="00230E3C" w:rsidP="002935F4">
            <w:pPr>
              <w:widowControl/>
              <w:tabs>
                <w:tab w:val="left" w:pos="1042"/>
              </w:tabs>
              <w:suppressAutoHyphens/>
              <w:spacing w:before="120"/>
              <w:rPr>
                <w:rFonts w:cs="Arial"/>
                <w:bCs/>
                <w:szCs w:val="18"/>
                <w:lang w:val="fr-CH"/>
              </w:rPr>
            </w:pPr>
          </w:p>
        </w:tc>
        <w:tc>
          <w:tcPr>
            <w:tcW w:w="9365" w:type="dxa"/>
            <w:tcBorders>
              <w:left w:val="nil"/>
              <w:right w:val="nil"/>
            </w:tcBorders>
          </w:tcPr>
          <w:p w14:paraId="466A76CE" w14:textId="0C4B0C6D" w:rsidR="00230E3C" w:rsidRPr="00ED61F9" w:rsidRDefault="00616BFA" w:rsidP="00616BFA">
            <w:pPr>
              <w:widowControl/>
              <w:tabs>
                <w:tab w:val="left" w:pos="1075"/>
              </w:tabs>
              <w:suppressAutoHyphens/>
              <w:spacing w:before="120"/>
              <w:ind w:left="83"/>
              <w:rPr>
                <w:rFonts w:cs="Arial"/>
                <w:bCs/>
                <w:szCs w:val="18"/>
                <w:lang w:val="fr-CH"/>
              </w:rPr>
            </w:pPr>
            <w:r w:rsidRPr="00ED61F9">
              <w:rPr>
                <w:rFonts w:cs="Arial"/>
                <w:bCs/>
                <w:szCs w:val="18"/>
                <w:lang w:val="fr-CH"/>
              </w:rPr>
              <w:t xml:space="preserve">Toutes les informations essentielles sur les placements collectifs et les stratégies de placement de la Fondation de placement </w:t>
            </w:r>
            <w:r w:rsidR="00EA73A3" w:rsidRPr="00ED61F9">
              <w:rPr>
                <w:rFonts w:cs="Arial"/>
                <w:bCs/>
                <w:szCs w:val="18"/>
                <w:lang w:val="fr-CH"/>
              </w:rPr>
              <w:t>Swiss Life</w:t>
            </w:r>
            <w:r w:rsidRPr="00ED61F9">
              <w:rPr>
                <w:rFonts w:cs="Arial"/>
                <w:bCs/>
                <w:szCs w:val="18"/>
                <w:lang w:val="fr-CH"/>
              </w:rPr>
              <w:t xml:space="preserve"> disponibles ainsi que sur les frais TER figurent dans les prospectus concernés, disponibles à l’adresse </w:t>
            </w:r>
            <w:hyperlink r:id="rId105" w:history="1">
              <w:r w:rsidRPr="00ED61F9">
                <w:rPr>
                  <w:rStyle w:val="Hyperlink"/>
                  <w:rFonts w:cs="Arial"/>
                  <w:bCs/>
                  <w:szCs w:val="18"/>
                  <w:lang w:val="fr-CH"/>
                </w:rPr>
                <w:t>www.swisslife.ch/fr/premium</w:t>
              </w:r>
            </w:hyperlink>
            <w:r w:rsidRPr="00ED61F9">
              <w:rPr>
                <w:rFonts w:cs="Arial"/>
                <w:bCs/>
                <w:szCs w:val="18"/>
                <w:lang w:val="fr-CH"/>
              </w:rPr>
              <w:t xml:space="preserve">. Vous trouverez des informations générales sur le choix du processus d’épargne et de la stratégie de placement dans la notice </w:t>
            </w:r>
            <w:r w:rsidRPr="00ED61F9">
              <w:rPr>
                <w:rFonts w:cs="Arial"/>
                <w:bCs/>
                <w:i/>
                <w:iCs/>
                <w:szCs w:val="18"/>
                <w:lang w:val="fr-CH"/>
              </w:rPr>
              <w:t>Informations supplémentaires sur le choix de la stratégie de placement</w:t>
            </w:r>
            <w:r w:rsidRPr="00ED61F9">
              <w:rPr>
                <w:rFonts w:cs="Arial"/>
                <w:bCs/>
                <w:szCs w:val="18"/>
                <w:lang w:val="fr-CH"/>
              </w:rPr>
              <w:t xml:space="preserve">, également disponible sur </w:t>
            </w:r>
            <w:hyperlink r:id="rId106" w:history="1">
              <w:r w:rsidRPr="00ED61F9">
                <w:rPr>
                  <w:rStyle w:val="Hyperlink"/>
                  <w:rFonts w:cs="Arial"/>
                  <w:bCs/>
                  <w:szCs w:val="18"/>
                  <w:lang w:val="fr-CH"/>
                </w:rPr>
                <w:t>www.swisslife.ch/fr/premium</w:t>
              </w:r>
            </w:hyperlink>
            <w:r w:rsidRPr="00ED61F9">
              <w:rPr>
                <w:rFonts w:cs="Arial"/>
                <w:bCs/>
                <w:szCs w:val="18"/>
                <w:lang w:val="fr-CH"/>
              </w:rPr>
              <w:t>.</w:t>
            </w:r>
          </w:p>
        </w:tc>
      </w:tr>
      <w:tr w:rsidR="00D91F93" w:rsidRPr="00E11F79" w14:paraId="7D323911" w14:textId="77777777" w:rsidTr="005936D0">
        <w:tc>
          <w:tcPr>
            <w:tcW w:w="9845" w:type="dxa"/>
            <w:gridSpan w:val="2"/>
            <w:tcBorders>
              <w:left w:val="nil"/>
              <w:bottom w:val="dotted" w:sz="4" w:space="0" w:color="auto"/>
              <w:right w:val="nil"/>
            </w:tcBorders>
          </w:tcPr>
          <w:p w14:paraId="375CC65A" w14:textId="77777777" w:rsidR="00D91F93" w:rsidRPr="005803A7" w:rsidRDefault="00D91F93" w:rsidP="005936D0">
            <w:pPr>
              <w:widowControl/>
              <w:tabs>
                <w:tab w:val="left" w:pos="1075"/>
              </w:tabs>
              <w:suppressAutoHyphens/>
              <w:rPr>
                <w:rFonts w:cs="Arial"/>
                <w:bCs/>
                <w:sz w:val="4"/>
                <w:szCs w:val="4"/>
                <w:lang w:val="fr-CH"/>
              </w:rPr>
            </w:pPr>
          </w:p>
        </w:tc>
      </w:tr>
    </w:tbl>
    <w:p w14:paraId="619D7895" w14:textId="77777777" w:rsidR="00230E3C" w:rsidRDefault="00230E3C" w:rsidP="00230E3C">
      <w:pPr>
        <w:widowControl/>
        <w:suppressAutoHyphens/>
        <w:rPr>
          <w:rFonts w:cs="Arial"/>
          <w:vanish/>
          <w:sz w:val="4"/>
          <w:szCs w:val="4"/>
          <w:lang w:val="fr-CH"/>
        </w:rPr>
      </w:pP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230E3C" w:rsidRPr="00E11F79" w14:paraId="1F9D38DA" w14:textId="77777777" w:rsidTr="002935F4">
        <w:tc>
          <w:tcPr>
            <w:tcW w:w="9845" w:type="dxa"/>
            <w:gridSpan w:val="2"/>
            <w:tcBorders>
              <w:left w:val="nil"/>
              <w:right w:val="nil"/>
            </w:tcBorders>
          </w:tcPr>
          <w:p w14:paraId="7127D181" w14:textId="64512DA7" w:rsidR="00230E3C" w:rsidRPr="00ED61F9" w:rsidRDefault="009801F4" w:rsidP="002935F4">
            <w:pPr>
              <w:widowControl/>
              <w:suppressAutoHyphens/>
              <w:spacing w:before="240"/>
              <w:rPr>
                <w:rFonts w:cs="Arial"/>
                <w:b/>
                <w:sz w:val="20"/>
                <w:lang w:val="fr-CH"/>
              </w:rPr>
            </w:pPr>
            <w:r w:rsidRPr="00ED61F9">
              <w:rPr>
                <w:rFonts w:cs="Arial"/>
                <w:b/>
                <w:sz w:val="20"/>
                <w:lang w:val="fr-CH"/>
              </w:rPr>
              <w:t>Risque de placement en cas de placements collectifs</w:t>
            </w:r>
          </w:p>
        </w:tc>
      </w:tr>
      <w:tr w:rsidR="00230E3C" w:rsidRPr="00E11F79" w14:paraId="65EE18AB" w14:textId="77777777" w:rsidTr="002935F4">
        <w:tc>
          <w:tcPr>
            <w:tcW w:w="9845" w:type="dxa"/>
            <w:gridSpan w:val="2"/>
          </w:tcPr>
          <w:p w14:paraId="6D9AC7C1" w14:textId="77777777" w:rsidR="00230E3C" w:rsidRPr="00ED61F9" w:rsidRDefault="00230E3C" w:rsidP="002935F4">
            <w:pPr>
              <w:widowControl/>
              <w:tabs>
                <w:tab w:val="left" w:pos="1075"/>
              </w:tabs>
              <w:suppressAutoHyphens/>
              <w:rPr>
                <w:rFonts w:cs="Arial"/>
                <w:b/>
                <w:sz w:val="4"/>
                <w:szCs w:val="4"/>
                <w:lang w:val="fr-CH"/>
              </w:rPr>
            </w:pPr>
            <w:bookmarkStart w:id="0" w:name="_Hlk153954057"/>
          </w:p>
        </w:tc>
      </w:tr>
      <w:bookmarkEnd w:id="0"/>
      <w:tr w:rsidR="00230E3C" w:rsidRPr="00E11F79" w14:paraId="140044C8" w14:textId="77777777" w:rsidTr="002935F4">
        <w:tc>
          <w:tcPr>
            <w:tcW w:w="480" w:type="dxa"/>
            <w:tcBorders>
              <w:left w:val="nil"/>
              <w:right w:val="nil"/>
            </w:tcBorders>
          </w:tcPr>
          <w:p w14:paraId="7A354523" w14:textId="77777777" w:rsidR="00230E3C" w:rsidRPr="00ED61F9" w:rsidRDefault="00230E3C" w:rsidP="002935F4">
            <w:pPr>
              <w:widowControl/>
              <w:tabs>
                <w:tab w:val="left" w:pos="1042"/>
              </w:tabs>
              <w:suppressAutoHyphens/>
              <w:spacing w:before="120"/>
              <w:rPr>
                <w:rFonts w:cs="Arial"/>
                <w:bCs/>
                <w:szCs w:val="18"/>
                <w:lang w:val="fr-CH"/>
              </w:rPr>
            </w:pPr>
          </w:p>
        </w:tc>
        <w:tc>
          <w:tcPr>
            <w:tcW w:w="9365" w:type="dxa"/>
            <w:tcBorders>
              <w:left w:val="nil"/>
              <w:right w:val="nil"/>
            </w:tcBorders>
          </w:tcPr>
          <w:p w14:paraId="497F06D9" w14:textId="4A2FB3BE" w:rsidR="009801F4" w:rsidRPr="00ED61F9" w:rsidRDefault="009801F4" w:rsidP="009801F4">
            <w:pPr>
              <w:widowControl/>
              <w:tabs>
                <w:tab w:val="left" w:pos="1075"/>
              </w:tabs>
              <w:suppressAutoHyphens/>
              <w:spacing w:before="120"/>
              <w:ind w:left="83"/>
              <w:rPr>
                <w:rFonts w:cs="Arial"/>
                <w:bCs/>
                <w:szCs w:val="18"/>
                <w:lang w:val="fr-CH"/>
              </w:rPr>
            </w:pPr>
            <w:r w:rsidRPr="00ED61F9">
              <w:rPr>
                <w:rFonts w:cs="Arial"/>
                <w:bCs/>
                <w:szCs w:val="18"/>
                <w:lang w:val="fr-CH"/>
              </w:rPr>
              <w:t xml:space="preserve">Les placements en titres sont liés à des fluctuations de cours. La personne assurée sait que sa décision de placement peut être à l'origine de pertes – y compris sous forme de manque à gagner –, et qu'elle doit les supporter. La Fondation collective </w:t>
            </w:r>
            <w:r w:rsidR="00EA73A3" w:rsidRPr="00ED61F9">
              <w:rPr>
                <w:rFonts w:cs="Arial"/>
                <w:bCs/>
                <w:szCs w:val="18"/>
                <w:lang w:val="fr-CH"/>
              </w:rPr>
              <w:t>Swiss Life</w:t>
            </w:r>
            <w:r w:rsidRPr="00ED61F9">
              <w:rPr>
                <w:rFonts w:cs="Arial"/>
                <w:bCs/>
                <w:szCs w:val="18"/>
                <w:lang w:val="fr-CH"/>
              </w:rPr>
              <w:t xml:space="preserve"> Invest rejette toute responsabilité dans ce contexte.</w:t>
            </w:r>
          </w:p>
          <w:p w14:paraId="2D85CB3C" w14:textId="0D506796" w:rsidR="009801F4" w:rsidRPr="00ED61F9" w:rsidRDefault="009801F4" w:rsidP="009801F4">
            <w:pPr>
              <w:widowControl/>
              <w:tabs>
                <w:tab w:val="left" w:pos="1075"/>
              </w:tabs>
              <w:suppressAutoHyphens/>
              <w:spacing w:before="120"/>
              <w:ind w:left="83"/>
              <w:rPr>
                <w:rFonts w:cs="Arial"/>
                <w:bCs/>
                <w:szCs w:val="18"/>
                <w:lang w:val="fr-CH"/>
              </w:rPr>
            </w:pPr>
            <w:r w:rsidRPr="00ED61F9">
              <w:rPr>
                <w:rFonts w:cs="Arial"/>
                <w:bCs/>
                <w:szCs w:val="18"/>
                <w:lang w:val="fr-CH"/>
              </w:rPr>
              <w:t xml:space="preserve">Le montant des prestations de prévoyance dépend grandement du cours des parts des placements collectifs au moment du cas de prévoyance. La personne assurée est prête à accepter des fluctuations de cours et prend ses décisions de placement en toute connaissance de cause. Elle a conscience de n'avoir aucun droit de percevoir des valeurs capitalisées ou un taux d'intérêt minimal. </w:t>
            </w:r>
          </w:p>
          <w:p w14:paraId="4A57590E" w14:textId="1E678B6D" w:rsidR="00230E3C" w:rsidRPr="00ED61F9" w:rsidRDefault="009801F4" w:rsidP="009801F4">
            <w:pPr>
              <w:widowControl/>
              <w:tabs>
                <w:tab w:val="left" w:pos="1075"/>
              </w:tabs>
              <w:suppressAutoHyphens/>
              <w:spacing w:before="120"/>
              <w:ind w:left="83"/>
              <w:rPr>
                <w:rFonts w:cs="Arial"/>
                <w:bCs/>
                <w:szCs w:val="18"/>
                <w:lang w:val="fr-CH"/>
              </w:rPr>
            </w:pPr>
            <w:r w:rsidRPr="00ED61F9">
              <w:rPr>
                <w:rFonts w:cs="Arial"/>
                <w:bCs/>
                <w:szCs w:val="18"/>
                <w:lang w:val="fr-CH"/>
              </w:rPr>
              <w:t xml:space="preserve">Elle se déclare également consciente que de bonnes évolutions de placement passées ne présument en rien de la future évolution des valeurs. Elle prend acte du fait que la Fondation collective </w:t>
            </w:r>
            <w:r w:rsidR="00EA73A3" w:rsidRPr="00ED61F9">
              <w:rPr>
                <w:rFonts w:cs="Arial"/>
                <w:bCs/>
                <w:szCs w:val="18"/>
                <w:lang w:val="fr-CH"/>
              </w:rPr>
              <w:t>Swiss Life</w:t>
            </w:r>
            <w:r w:rsidRPr="00ED61F9">
              <w:rPr>
                <w:rFonts w:cs="Arial"/>
                <w:bCs/>
                <w:szCs w:val="18"/>
                <w:lang w:val="fr-CH"/>
              </w:rPr>
              <w:t xml:space="preserve"> Invest n’émet aucune promesse de rendement.</w:t>
            </w:r>
          </w:p>
        </w:tc>
      </w:tr>
      <w:tr w:rsidR="00D91F93" w:rsidRPr="00E11F79" w14:paraId="0446FDDC" w14:textId="77777777" w:rsidTr="005936D0">
        <w:tc>
          <w:tcPr>
            <w:tcW w:w="9845" w:type="dxa"/>
            <w:gridSpan w:val="2"/>
            <w:tcBorders>
              <w:left w:val="nil"/>
              <w:bottom w:val="dotted" w:sz="4" w:space="0" w:color="auto"/>
              <w:right w:val="nil"/>
            </w:tcBorders>
          </w:tcPr>
          <w:p w14:paraId="486FCE37" w14:textId="77777777" w:rsidR="00D91F93" w:rsidRPr="005803A7" w:rsidRDefault="00D91F93" w:rsidP="005936D0">
            <w:pPr>
              <w:widowControl/>
              <w:tabs>
                <w:tab w:val="left" w:pos="1075"/>
              </w:tabs>
              <w:suppressAutoHyphens/>
              <w:rPr>
                <w:rFonts w:cs="Arial"/>
                <w:bCs/>
                <w:sz w:val="4"/>
                <w:szCs w:val="4"/>
                <w:lang w:val="fr-CH"/>
              </w:rPr>
            </w:pPr>
          </w:p>
        </w:tc>
      </w:tr>
    </w:tbl>
    <w:p w14:paraId="68AE99BB" w14:textId="77777777" w:rsidR="00C31CBC" w:rsidRDefault="00C31CBC">
      <w:pPr>
        <w:widowControl/>
        <w:suppressAutoHyphens/>
        <w:rPr>
          <w:rFonts w:cs="Arial"/>
          <w:vanish/>
          <w:sz w:val="4"/>
          <w:szCs w:val="4"/>
          <w:lang w:val="fr-CH"/>
        </w:rPr>
      </w:pPr>
    </w:p>
    <w:tbl>
      <w:tblPr>
        <w:tblW w:w="0" w:type="auto"/>
        <w:tblLayout w:type="fixed"/>
        <w:tblCellMar>
          <w:left w:w="40" w:type="dxa"/>
          <w:right w:w="40" w:type="dxa"/>
        </w:tblCellMar>
        <w:tblLook w:val="0000" w:firstRow="0" w:lastRow="0" w:firstColumn="0" w:lastColumn="0" w:noHBand="0" w:noVBand="0"/>
      </w:tblPr>
      <w:tblGrid>
        <w:gridCol w:w="480"/>
        <w:gridCol w:w="100"/>
        <w:gridCol w:w="1320"/>
        <w:gridCol w:w="120"/>
        <w:gridCol w:w="3240"/>
        <w:gridCol w:w="120"/>
        <w:gridCol w:w="4465"/>
      </w:tblGrid>
      <w:tr w:rsidR="00954E3E" w:rsidRPr="00ED61F9" w14:paraId="41E09134" w14:textId="77777777" w:rsidTr="005B7C17">
        <w:tc>
          <w:tcPr>
            <w:tcW w:w="9845" w:type="dxa"/>
            <w:gridSpan w:val="7"/>
            <w:tcBorders>
              <w:left w:val="nil"/>
              <w:right w:val="nil"/>
            </w:tcBorders>
          </w:tcPr>
          <w:p w14:paraId="2A20A82D" w14:textId="77777777" w:rsidR="00954E3E" w:rsidRPr="00ED61F9" w:rsidRDefault="00954E3E" w:rsidP="00CC0D73">
            <w:pPr>
              <w:pStyle w:val="Blocktitel"/>
              <w:keepNext w:val="0"/>
              <w:keepLines w:val="0"/>
              <w:rPr>
                <w:lang w:val="fr-CH"/>
              </w:rPr>
            </w:pPr>
            <w:r w:rsidRPr="00ED61F9">
              <w:rPr>
                <w:lang w:val="fr-CH"/>
              </w:rPr>
              <w:t>Signature</w:t>
            </w:r>
          </w:p>
        </w:tc>
      </w:tr>
      <w:tr w:rsidR="005B7C17" w:rsidRPr="00ED61F9" w14:paraId="7424F944" w14:textId="77777777" w:rsidTr="005B7C17">
        <w:tc>
          <w:tcPr>
            <w:tcW w:w="9845" w:type="dxa"/>
            <w:gridSpan w:val="7"/>
          </w:tcPr>
          <w:p w14:paraId="0F741A63" w14:textId="77777777" w:rsidR="005B7C17" w:rsidRPr="00ED61F9" w:rsidRDefault="005B7C17" w:rsidP="002935F4">
            <w:pPr>
              <w:widowControl/>
              <w:tabs>
                <w:tab w:val="left" w:pos="1075"/>
              </w:tabs>
              <w:suppressAutoHyphens/>
              <w:rPr>
                <w:rFonts w:cs="Arial"/>
                <w:b/>
                <w:sz w:val="4"/>
                <w:szCs w:val="4"/>
                <w:lang w:val="fr-CH"/>
              </w:rPr>
            </w:pPr>
          </w:p>
        </w:tc>
      </w:tr>
      <w:tr w:rsidR="00954E3E" w:rsidRPr="00E11F79" w14:paraId="50A733FC" w14:textId="77777777" w:rsidTr="005B7C17">
        <w:tc>
          <w:tcPr>
            <w:tcW w:w="480" w:type="dxa"/>
          </w:tcPr>
          <w:p w14:paraId="5F2F3CF9" w14:textId="77777777" w:rsidR="00954E3E" w:rsidRPr="00ED61F9" w:rsidRDefault="00954E3E" w:rsidP="00CC0D73">
            <w:pPr>
              <w:widowControl/>
              <w:tabs>
                <w:tab w:val="left" w:pos="1075"/>
              </w:tabs>
              <w:suppressAutoHyphens/>
              <w:spacing w:before="120"/>
              <w:rPr>
                <w:rFonts w:cs="Arial"/>
                <w:bCs/>
                <w:szCs w:val="18"/>
                <w:lang w:val="fr-CH"/>
              </w:rPr>
            </w:pPr>
          </w:p>
        </w:tc>
        <w:tc>
          <w:tcPr>
            <w:tcW w:w="9365" w:type="dxa"/>
            <w:gridSpan w:val="6"/>
          </w:tcPr>
          <w:p w14:paraId="3243086E" w14:textId="4BEDFAC7" w:rsidR="00954E3E" w:rsidRPr="00ED61F9" w:rsidRDefault="00F370F6" w:rsidP="00CC0D73">
            <w:pPr>
              <w:widowControl/>
              <w:tabs>
                <w:tab w:val="left" w:pos="1075"/>
              </w:tabs>
              <w:suppressAutoHyphens/>
              <w:spacing w:before="120"/>
              <w:rPr>
                <w:rFonts w:cs="Arial"/>
                <w:bCs/>
                <w:szCs w:val="18"/>
                <w:lang w:val="fr-CH"/>
              </w:rPr>
            </w:pPr>
            <w:r w:rsidRPr="00ED61F9">
              <w:rPr>
                <w:rFonts w:cs="Arial"/>
                <w:bCs/>
                <w:szCs w:val="18"/>
                <w:lang w:val="fr-CH"/>
              </w:rPr>
              <w:t xml:space="preserve">Par sa signature, la personne assurée confirme avoir été suffisamment informée des différentes stratégies de placement ainsi que des risques et coûts associés, et avoir pris sa décision concernant le processus d’épargne et la stratégie de placement en connaissance de son profil de placement et de risque personnel. Elle confirme également avoir pris connaissance du fait que lors du placement de l’avoir de vieillesse dans des placements collectifs, des gains, mais aussi des pertes sur les cours peuvent survenir. Elle doit assumer ces dernières et la Fondation collective </w:t>
            </w:r>
            <w:r w:rsidR="00EA73A3" w:rsidRPr="00ED61F9">
              <w:rPr>
                <w:rFonts w:cs="Arial"/>
                <w:bCs/>
                <w:szCs w:val="18"/>
                <w:lang w:val="fr-CH"/>
              </w:rPr>
              <w:t>Swiss Life</w:t>
            </w:r>
            <w:r w:rsidRPr="00ED61F9">
              <w:rPr>
                <w:rFonts w:cs="Arial"/>
                <w:bCs/>
                <w:szCs w:val="18"/>
                <w:lang w:val="fr-CH"/>
              </w:rPr>
              <w:t xml:space="preserve"> Invest ne peut en être tenue pour responsable. Elle confirme en outre avoir rempli le présent formulaire, en particulier les données relatives au profil de placement et de risque, de manière conforme à la vérité et en toute bonne foi et avoir ainsi choisi le processus d’épargne ou la stratégie de placement sur la base de ses connaissances.</w:t>
            </w:r>
          </w:p>
        </w:tc>
      </w:tr>
      <w:tr w:rsidR="005B7C17" w:rsidRPr="00E11F79" w14:paraId="08D3E89E" w14:textId="77777777" w:rsidTr="002935F4">
        <w:tc>
          <w:tcPr>
            <w:tcW w:w="9845" w:type="dxa"/>
            <w:gridSpan w:val="7"/>
          </w:tcPr>
          <w:p w14:paraId="0DF4F126" w14:textId="77777777" w:rsidR="005B7C17" w:rsidRPr="00ED61F9" w:rsidRDefault="005B7C17" w:rsidP="002935F4">
            <w:pPr>
              <w:widowControl/>
              <w:tabs>
                <w:tab w:val="left" w:pos="1075"/>
              </w:tabs>
              <w:suppressAutoHyphens/>
              <w:rPr>
                <w:rFonts w:cs="Arial"/>
                <w:b/>
                <w:sz w:val="4"/>
                <w:szCs w:val="4"/>
                <w:lang w:val="fr-CH"/>
              </w:rPr>
            </w:pPr>
          </w:p>
        </w:tc>
      </w:tr>
      <w:tr w:rsidR="00954E3E" w:rsidRPr="00ED61F9" w14:paraId="6DA38E0A" w14:textId="77777777" w:rsidTr="005B7C17">
        <w:trPr>
          <w:trHeight w:val="148"/>
        </w:trPr>
        <w:tc>
          <w:tcPr>
            <w:tcW w:w="480" w:type="dxa"/>
            <w:vMerge w:val="restart"/>
            <w:tcBorders>
              <w:left w:val="nil"/>
              <w:right w:val="nil"/>
            </w:tcBorders>
          </w:tcPr>
          <w:p w14:paraId="39822416" w14:textId="77777777" w:rsidR="00954E3E" w:rsidRPr="00ED61F9" w:rsidRDefault="00954E3E" w:rsidP="00CC0D73">
            <w:pPr>
              <w:widowControl/>
              <w:tabs>
                <w:tab w:val="left" w:pos="1042"/>
              </w:tabs>
              <w:suppressAutoHyphens/>
              <w:spacing w:before="60" w:after="20"/>
              <w:rPr>
                <w:rFonts w:cs="Arial"/>
                <w:bCs/>
                <w:szCs w:val="18"/>
                <w:lang w:val="fr-CH"/>
              </w:rPr>
            </w:pPr>
          </w:p>
        </w:tc>
        <w:tc>
          <w:tcPr>
            <w:tcW w:w="9365" w:type="dxa"/>
            <w:gridSpan w:val="6"/>
            <w:tcBorders>
              <w:left w:val="nil"/>
              <w:right w:val="nil"/>
            </w:tcBorders>
          </w:tcPr>
          <w:p w14:paraId="50AF3C27" w14:textId="77777777" w:rsidR="00954E3E" w:rsidRPr="00ED61F9" w:rsidRDefault="00954E3E" w:rsidP="00CC0D73">
            <w:pPr>
              <w:widowControl/>
              <w:tabs>
                <w:tab w:val="left" w:pos="204"/>
              </w:tabs>
              <w:suppressAutoHyphens/>
              <w:spacing w:before="120" w:after="20"/>
              <w:rPr>
                <w:rFonts w:cs="Arial"/>
                <w:bCs/>
                <w:szCs w:val="18"/>
                <w:lang w:val="fr-CH"/>
              </w:rPr>
            </w:pPr>
            <w:r w:rsidRPr="00ED61F9">
              <w:rPr>
                <w:rFonts w:cs="Arial"/>
                <w:b/>
                <w:szCs w:val="18"/>
                <w:lang w:val="fr-CH"/>
              </w:rPr>
              <w:t>Personne assurée</w:t>
            </w:r>
            <w:r w:rsidRPr="00ED61F9">
              <w:rPr>
                <w:rFonts w:cs="Arial"/>
                <w:bCs/>
                <w:szCs w:val="18"/>
                <w:vertAlign w:val="superscript"/>
                <w:lang w:val="fr-CH"/>
              </w:rPr>
              <w:t>*)</w:t>
            </w:r>
          </w:p>
        </w:tc>
      </w:tr>
      <w:tr w:rsidR="00954E3E" w:rsidRPr="00ED61F9" w14:paraId="3E88CC6B" w14:textId="77777777" w:rsidTr="005B7C17">
        <w:trPr>
          <w:trHeight w:val="56"/>
        </w:trPr>
        <w:tc>
          <w:tcPr>
            <w:tcW w:w="480" w:type="dxa"/>
            <w:vMerge/>
            <w:tcBorders>
              <w:left w:val="nil"/>
              <w:right w:val="nil"/>
            </w:tcBorders>
          </w:tcPr>
          <w:p w14:paraId="368D08B9" w14:textId="77777777" w:rsidR="00954E3E" w:rsidRPr="00ED61F9" w:rsidRDefault="00954E3E" w:rsidP="00CC0D73">
            <w:pPr>
              <w:widowControl/>
              <w:tabs>
                <w:tab w:val="left" w:pos="1042"/>
              </w:tabs>
              <w:suppressAutoHyphens/>
              <w:rPr>
                <w:rFonts w:cs="Arial"/>
                <w:b/>
                <w:szCs w:val="18"/>
                <w:lang w:val="fr-CH"/>
              </w:rPr>
            </w:pPr>
          </w:p>
        </w:tc>
        <w:tc>
          <w:tcPr>
            <w:tcW w:w="100" w:type="dxa"/>
            <w:vMerge w:val="restart"/>
            <w:tcBorders>
              <w:left w:val="nil"/>
              <w:right w:val="nil"/>
            </w:tcBorders>
          </w:tcPr>
          <w:p w14:paraId="5B947B0B" w14:textId="77777777" w:rsidR="00954E3E" w:rsidRPr="00ED61F9" w:rsidRDefault="00954E3E" w:rsidP="00CC0D73">
            <w:pPr>
              <w:widowControl/>
              <w:tabs>
                <w:tab w:val="left" w:pos="204"/>
              </w:tabs>
              <w:suppressAutoHyphens/>
              <w:rPr>
                <w:rFonts w:cs="Arial"/>
                <w:bCs/>
                <w:szCs w:val="18"/>
                <w:lang w:val="fr-CH"/>
              </w:rPr>
            </w:pPr>
          </w:p>
        </w:tc>
        <w:tc>
          <w:tcPr>
            <w:tcW w:w="1320" w:type="dxa"/>
            <w:tcBorders>
              <w:left w:val="nil"/>
              <w:right w:val="nil"/>
            </w:tcBorders>
            <w:shd w:val="clear" w:color="auto" w:fill="EBEBEB"/>
          </w:tcPr>
          <w:p w14:paraId="6A414D07" w14:textId="77777777" w:rsidR="00954E3E" w:rsidRPr="00ED61F9" w:rsidRDefault="00954E3E" w:rsidP="00CC0D73">
            <w:pPr>
              <w:widowControl/>
              <w:tabs>
                <w:tab w:val="left" w:pos="204"/>
              </w:tabs>
              <w:suppressAutoHyphens/>
              <w:spacing w:before="60" w:after="60"/>
              <w:rPr>
                <w:rFonts w:cs="Arial"/>
                <w:bCs/>
                <w:szCs w:val="18"/>
                <w:lang w:val="fr-CH"/>
              </w:rPr>
            </w:pPr>
          </w:p>
        </w:tc>
        <w:tc>
          <w:tcPr>
            <w:tcW w:w="120" w:type="dxa"/>
            <w:tcBorders>
              <w:left w:val="nil"/>
              <w:right w:val="nil"/>
            </w:tcBorders>
          </w:tcPr>
          <w:p w14:paraId="6635054B" w14:textId="77777777" w:rsidR="00954E3E" w:rsidRPr="00ED61F9" w:rsidRDefault="00954E3E" w:rsidP="00CC0D73">
            <w:pPr>
              <w:widowControl/>
              <w:tabs>
                <w:tab w:val="left" w:pos="204"/>
              </w:tabs>
              <w:suppressAutoHyphens/>
              <w:spacing w:before="60" w:after="60"/>
              <w:rPr>
                <w:rFonts w:cs="Arial"/>
                <w:bCs/>
                <w:szCs w:val="18"/>
                <w:lang w:val="fr-CH"/>
              </w:rPr>
            </w:pPr>
          </w:p>
        </w:tc>
        <w:tc>
          <w:tcPr>
            <w:tcW w:w="3240" w:type="dxa"/>
            <w:tcBorders>
              <w:left w:val="nil"/>
              <w:right w:val="nil"/>
            </w:tcBorders>
            <w:shd w:val="clear" w:color="auto" w:fill="EBEBEB"/>
          </w:tcPr>
          <w:p w14:paraId="1B1902D6" w14:textId="77777777" w:rsidR="00954E3E" w:rsidRPr="00ED61F9" w:rsidRDefault="00954E3E" w:rsidP="00CC0D73">
            <w:pPr>
              <w:widowControl/>
              <w:tabs>
                <w:tab w:val="left" w:pos="204"/>
              </w:tabs>
              <w:suppressAutoHyphens/>
              <w:spacing w:before="60" w:after="60"/>
              <w:rPr>
                <w:rFonts w:cs="Arial"/>
                <w:bCs/>
                <w:szCs w:val="18"/>
                <w:lang w:val="fr-CH"/>
              </w:rPr>
            </w:pPr>
          </w:p>
        </w:tc>
        <w:tc>
          <w:tcPr>
            <w:tcW w:w="120" w:type="dxa"/>
            <w:tcBorders>
              <w:left w:val="nil"/>
              <w:right w:val="nil"/>
            </w:tcBorders>
          </w:tcPr>
          <w:p w14:paraId="298E977F" w14:textId="77777777" w:rsidR="00954E3E" w:rsidRPr="00ED61F9" w:rsidRDefault="00954E3E" w:rsidP="00CC0D73">
            <w:pPr>
              <w:widowControl/>
              <w:tabs>
                <w:tab w:val="left" w:pos="204"/>
              </w:tabs>
              <w:suppressAutoHyphens/>
              <w:spacing w:before="60" w:after="60"/>
              <w:rPr>
                <w:rFonts w:cs="Arial"/>
                <w:bCs/>
                <w:szCs w:val="18"/>
                <w:lang w:val="fr-CH"/>
              </w:rPr>
            </w:pPr>
          </w:p>
        </w:tc>
        <w:tc>
          <w:tcPr>
            <w:tcW w:w="4465" w:type="dxa"/>
            <w:tcBorders>
              <w:left w:val="nil"/>
              <w:right w:val="nil"/>
            </w:tcBorders>
          </w:tcPr>
          <w:p w14:paraId="5E56AF1D" w14:textId="77777777" w:rsidR="00954E3E" w:rsidRPr="00ED61F9" w:rsidRDefault="00954E3E" w:rsidP="00CC0D73">
            <w:pPr>
              <w:widowControl/>
              <w:tabs>
                <w:tab w:val="left" w:pos="204"/>
              </w:tabs>
              <w:suppressAutoHyphens/>
              <w:spacing w:before="60" w:after="60"/>
              <w:rPr>
                <w:rFonts w:cs="Arial"/>
                <w:bCs/>
                <w:szCs w:val="18"/>
                <w:lang w:val="fr-CH"/>
              </w:rPr>
            </w:pPr>
          </w:p>
        </w:tc>
      </w:tr>
      <w:tr w:rsidR="00954E3E" w:rsidRPr="00ED61F9" w14:paraId="5ACC1302" w14:textId="77777777" w:rsidTr="005B7C17">
        <w:trPr>
          <w:trHeight w:val="46"/>
        </w:trPr>
        <w:tc>
          <w:tcPr>
            <w:tcW w:w="480" w:type="dxa"/>
            <w:vMerge/>
            <w:tcBorders>
              <w:left w:val="nil"/>
              <w:right w:val="nil"/>
            </w:tcBorders>
          </w:tcPr>
          <w:p w14:paraId="2116F964" w14:textId="77777777" w:rsidR="00954E3E" w:rsidRPr="00ED61F9" w:rsidRDefault="00954E3E" w:rsidP="00CC0D73">
            <w:pPr>
              <w:widowControl/>
              <w:tabs>
                <w:tab w:val="left" w:pos="1042"/>
              </w:tabs>
              <w:suppressAutoHyphens/>
              <w:spacing w:before="20"/>
              <w:rPr>
                <w:rFonts w:cs="Arial"/>
                <w:bCs/>
                <w:sz w:val="14"/>
                <w:szCs w:val="14"/>
                <w:lang w:val="fr-CH"/>
              </w:rPr>
            </w:pPr>
          </w:p>
        </w:tc>
        <w:tc>
          <w:tcPr>
            <w:tcW w:w="100" w:type="dxa"/>
            <w:vMerge/>
            <w:tcBorders>
              <w:left w:val="nil"/>
              <w:right w:val="nil"/>
            </w:tcBorders>
          </w:tcPr>
          <w:p w14:paraId="096A46FA" w14:textId="77777777" w:rsidR="00954E3E" w:rsidRPr="00ED61F9" w:rsidRDefault="00954E3E" w:rsidP="00CC0D73">
            <w:pPr>
              <w:widowControl/>
              <w:tabs>
                <w:tab w:val="left" w:pos="204"/>
              </w:tabs>
              <w:suppressAutoHyphens/>
              <w:spacing w:before="20"/>
              <w:rPr>
                <w:rFonts w:cs="Arial"/>
                <w:bCs/>
                <w:sz w:val="14"/>
                <w:szCs w:val="14"/>
                <w:lang w:val="fr-CH"/>
              </w:rPr>
            </w:pPr>
          </w:p>
        </w:tc>
        <w:tc>
          <w:tcPr>
            <w:tcW w:w="1320" w:type="dxa"/>
            <w:tcBorders>
              <w:left w:val="nil"/>
              <w:right w:val="nil"/>
            </w:tcBorders>
          </w:tcPr>
          <w:p w14:paraId="4D318989" w14:textId="77777777" w:rsidR="00954E3E" w:rsidRPr="00ED61F9" w:rsidRDefault="00954E3E" w:rsidP="00CC0D73">
            <w:pPr>
              <w:widowControl/>
              <w:tabs>
                <w:tab w:val="left" w:pos="204"/>
              </w:tabs>
              <w:suppressAutoHyphens/>
              <w:spacing w:before="20"/>
              <w:rPr>
                <w:rFonts w:cs="Arial"/>
                <w:bCs/>
                <w:sz w:val="14"/>
                <w:szCs w:val="14"/>
                <w:lang w:val="fr-CH"/>
              </w:rPr>
            </w:pPr>
            <w:r w:rsidRPr="00ED61F9">
              <w:rPr>
                <w:rFonts w:cs="Arial"/>
                <w:bCs/>
                <w:sz w:val="14"/>
                <w:szCs w:val="14"/>
                <w:lang w:val="fr-CH"/>
              </w:rPr>
              <w:t>Date</w:t>
            </w:r>
          </w:p>
        </w:tc>
        <w:tc>
          <w:tcPr>
            <w:tcW w:w="120" w:type="dxa"/>
            <w:tcBorders>
              <w:left w:val="nil"/>
              <w:right w:val="nil"/>
            </w:tcBorders>
          </w:tcPr>
          <w:p w14:paraId="007626C3" w14:textId="77777777" w:rsidR="00954E3E" w:rsidRPr="00ED61F9" w:rsidRDefault="00954E3E" w:rsidP="00CC0D73">
            <w:pPr>
              <w:widowControl/>
              <w:tabs>
                <w:tab w:val="left" w:pos="204"/>
              </w:tabs>
              <w:suppressAutoHyphens/>
              <w:spacing w:before="20"/>
              <w:rPr>
                <w:rFonts w:cs="Arial"/>
                <w:bCs/>
                <w:sz w:val="14"/>
                <w:szCs w:val="14"/>
                <w:lang w:val="fr-CH"/>
              </w:rPr>
            </w:pPr>
          </w:p>
        </w:tc>
        <w:tc>
          <w:tcPr>
            <w:tcW w:w="3240" w:type="dxa"/>
            <w:tcBorders>
              <w:left w:val="nil"/>
              <w:right w:val="nil"/>
            </w:tcBorders>
          </w:tcPr>
          <w:p w14:paraId="4FB9C016" w14:textId="77777777" w:rsidR="00954E3E" w:rsidRPr="00ED61F9" w:rsidRDefault="00954E3E" w:rsidP="00CC0D73">
            <w:pPr>
              <w:widowControl/>
              <w:tabs>
                <w:tab w:val="left" w:pos="204"/>
              </w:tabs>
              <w:suppressAutoHyphens/>
              <w:spacing w:before="20"/>
              <w:rPr>
                <w:rFonts w:cs="Arial"/>
                <w:bCs/>
                <w:sz w:val="14"/>
                <w:szCs w:val="14"/>
                <w:lang w:val="fr-CH"/>
              </w:rPr>
            </w:pPr>
            <w:r w:rsidRPr="00ED61F9">
              <w:rPr>
                <w:rFonts w:cs="Arial"/>
                <w:bCs/>
                <w:sz w:val="14"/>
                <w:szCs w:val="14"/>
                <w:lang w:val="fr-CH"/>
              </w:rPr>
              <w:t>Lieu</w:t>
            </w:r>
          </w:p>
        </w:tc>
        <w:tc>
          <w:tcPr>
            <w:tcW w:w="120" w:type="dxa"/>
            <w:tcBorders>
              <w:left w:val="nil"/>
              <w:right w:val="nil"/>
            </w:tcBorders>
          </w:tcPr>
          <w:p w14:paraId="240ADD25" w14:textId="77777777" w:rsidR="00954E3E" w:rsidRPr="00ED61F9" w:rsidRDefault="00954E3E" w:rsidP="00CC0D73">
            <w:pPr>
              <w:widowControl/>
              <w:tabs>
                <w:tab w:val="left" w:pos="204"/>
              </w:tabs>
              <w:suppressAutoHyphens/>
              <w:spacing w:before="20"/>
              <w:rPr>
                <w:rFonts w:cs="Arial"/>
                <w:bCs/>
                <w:sz w:val="14"/>
                <w:szCs w:val="14"/>
                <w:lang w:val="fr-CH"/>
              </w:rPr>
            </w:pPr>
          </w:p>
        </w:tc>
        <w:tc>
          <w:tcPr>
            <w:tcW w:w="4465" w:type="dxa"/>
            <w:tcBorders>
              <w:top w:val="dotted" w:sz="4" w:space="0" w:color="auto"/>
              <w:left w:val="nil"/>
              <w:right w:val="nil"/>
            </w:tcBorders>
          </w:tcPr>
          <w:p w14:paraId="4FD28884" w14:textId="77777777" w:rsidR="00954E3E" w:rsidRPr="00ED61F9" w:rsidRDefault="00954E3E" w:rsidP="00CC0D73">
            <w:pPr>
              <w:widowControl/>
              <w:tabs>
                <w:tab w:val="left" w:pos="204"/>
              </w:tabs>
              <w:suppressAutoHyphens/>
              <w:spacing w:before="20"/>
              <w:rPr>
                <w:rFonts w:cs="Arial"/>
                <w:bCs/>
                <w:sz w:val="14"/>
                <w:szCs w:val="14"/>
                <w:lang w:val="fr-CH"/>
              </w:rPr>
            </w:pPr>
            <w:r w:rsidRPr="00ED61F9">
              <w:rPr>
                <w:rFonts w:cs="Arial"/>
                <w:bCs/>
                <w:sz w:val="14"/>
                <w:szCs w:val="14"/>
                <w:lang w:val="fr-CH"/>
              </w:rPr>
              <w:t>Signature</w:t>
            </w:r>
          </w:p>
        </w:tc>
      </w:tr>
    </w:tbl>
    <w:p w14:paraId="3754428D" w14:textId="77777777" w:rsidR="00EA73A3" w:rsidRPr="00ED61F9" w:rsidRDefault="00EA73A3" w:rsidP="00EA73A3">
      <w:pPr>
        <w:widowControl/>
        <w:suppressAutoHyphens/>
        <w:rPr>
          <w:rFonts w:cs="Arial"/>
          <w:vanish/>
          <w:sz w:val="4"/>
          <w:szCs w:val="4"/>
          <w:lang w:val="fr-CH"/>
        </w:rPr>
      </w:pPr>
      <w:bookmarkStart w:id="1" w:name="_Hlk137629382"/>
      <w:bookmarkStart w:id="2" w:name="_Hlk128650834_0"/>
    </w:p>
    <w:tbl>
      <w:tblPr>
        <w:tblW w:w="0" w:type="auto"/>
        <w:tblLayout w:type="fixed"/>
        <w:tblCellMar>
          <w:left w:w="40" w:type="dxa"/>
          <w:right w:w="40" w:type="dxa"/>
        </w:tblCellMar>
        <w:tblLook w:val="0000" w:firstRow="0" w:lastRow="0" w:firstColumn="0" w:lastColumn="0" w:noHBand="0" w:noVBand="0"/>
      </w:tblPr>
      <w:tblGrid>
        <w:gridCol w:w="480"/>
        <w:gridCol w:w="100"/>
      </w:tblGrid>
      <w:tr w:rsidR="00BC6F55" w:rsidRPr="00ED61F9" w14:paraId="21872827" w14:textId="77777777" w:rsidTr="002935F4">
        <w:trPr>
          <w:trHeight w:val="46"/>
        </w:trPr>
        <w:tc>
          <w:tcPr>
            <w:tcW w:w="480" w:type="dxa"/>
            <w:tcBorders>
              <w:left w:val="nil"/>
              <w:right w:val="nil"/>
            </w:tcBorders>
          </w:tcPr>
          <w:p w14:paraId="73013724" w14:textId="77777777" w:rsidR="00BC6F55" w:rsidRPr="00ED61F9" w:rsidRDefault="00BC6F55" w:rsidP="002935F4">
            <w:pPr>
              <w:widowControl/>
              <w:tabs>
                <w:tab w:val="left" w:pos="1042"/>
              </w:tabs>
              <w:suppressAutoHyphens/>
              <w:spacing w:before="20"/>
              <w:rPr>
                <w:rFonts w:cs="Arial"/>
                <w:bCs/>
                <w:sz w:val="14"/>
                <w:szCs w:val="14"/>
                <w:lang w:val="fr-CH"/>
              </w:rPr>
            </w:pPr>
          </w:p>
        </w:tc>
        <w:tc>
          <w:tcPr>
            <w:tcW w:w="100" w:type="dxa"/>
            <w:tcBorders>
              <w:left w:val="nil"/>
              <w:right w:val="nil"/>
            </w:tcBorders>
          </w:tcPr>
          <w:p w14:paraId="10AD678D" w14:textId="77777777" w:rsidR="00BC6F55" w:rsidRPr="00ED61F9" w:rsidRDefault="00BC6F55" w:rsidP="002935F4">
            <w:pPr>
              <w:widowControl/>
              <w:tabs>
                <w:tab w:val="left" w:pos="204"/>
              </w:tabs>
              <w:suppressAutoHyphens/>
              <w:spacing w:before="20"/>
              <w:rPr>
                <w:rFonts w:cs="Arial"/>
                <w:bCs/>
                <w:sz w:val="14"/>
                <w:szCs w:val="14"/>
                <w:lang w:val="fr-CH"/>
              </w:rPr>
            </w:pPr>
          </w:p>
        </w:tc>
      </w:tr>
    </w:tbl>
    <w:p w14:paraId="353F8677" w14:textId="567912A3" w:rsidR="00AE1827" w:rsidRPr="00ED61F9" w:rsidRDefault="008B487A">
      <w:pPr>
        <w:tabs>
          <w:tab w:val="left" w:pos="7200"/>
        </w:tabs>
        <w:suppressAutoHyphens/>
        <w:spacing w:before="120"/>
        <w:rPr>
          <w:rFonts w:cs="Arial"/>
          <w:szCs w:val="18"/>
          <w:lang w:val="fr-CH"/>
        </w:rPr>
      </w:pPr>
      <w:r w:rsidRPr="00ED61F9">
        <w:rPr>
          <w:rFonts w:cs="Arial"/>
          <w:sz w:val="16"/>
          <w:szCs w:val="16"/>
          <w:vertAlign w:val="superscript"/>
          <w:lang w:val="fr-CH"/>
        </w:rPr>
        <w:t>*)</w:t>
      </w:r>
      <w:r w:rsidRPr="00ED61F9">
        <w:rPr>
          <w:rFonts w:cs="Arial"/>
          <w:sz w:val="16"/>
          <w:szCs w:val="16"/>
          <w:lang w:val="fr-CH"/>
        </w:rPr>
        <w:t xml:space="preserve"> Saisie obligatoire</w:t>
      </w:r>
    </w:p>
    <w:bookmarkEnd w:id="1"/>
    <w:p w14:paraId="43CBC511" w14:textId="22E01DDE" w:rsidR="00AE1827" w:rsidRPr="00ED61F9" w:rsidRDefault="008B487A">
      <w:pPr>
        <w:keepNext/>
        <w:keepLines/>
        <w:widowControl/>
        <w:suppressAutoHyphens/>
        <w:spacing w:before="360"/>
        <w:jc w:val="both"/>
        <w:rPr>
          <w:rFonts w:cs="Arial"/>
          <w:iCs/>
          <w:color w:val="231F20"/>
          <w:szCs w:val="18"/>
          <w:lang w:val="fr-CH"/>
        </w:rPr>
      </w:pPr>
      <w:r w:rsidRPr="00ED61F9">
        <w:rPr>
          <w:rFonts w:cs="Arial"/>
          <w:iCs/>
          <w:color w:val="231F20"/>
          <w:szCs w:val="18"/>
          <w:lang w:val="fr-CH"/>
        </w:rPr>
        <w:t>Veuillez renvoyer le formulaire dûment rempli et signé par la poste à</w:t>
      </w:r>
      <w:r w:rsidR="00C23A16">
        <w:rPr>
          <w:rFonts w:cs="Arial"/>
          <w:iCs/>
          <w:color w:val="231F20"/>
          <w:szCs w:val="18"/>
          <w:lang w:val="fr-CH"/>
        </w:rPr>
        <w:t xml:space="preserve"> </w:t>
      </w:r>
      <w:r w:rsidRPr="00ED61F9">
        <w:rPr>
          <w:rFonts w:cs="Arial"/>
          <w:iCs/>
          <w:color w:val="231F20"/>
          <w:szCs w:val="18"/>
          <w:lang w:val="fr-CH"/>
        </w:rPr>
        <w:t>:</w:t>
      </w:r>
    </w:p>
    <w:p w14:paraId="7B53E9E6" w14:textId="59A7491D" w:rsidR="00AE1827" w:rsidRPr="00ED61F9" w:rsidRDefault="00EA73A3">
      <w:pPr>
        <w:keepNext/>
        <w:keepLines/>
        <w:widowControl/>
        <w:suppressAutoHyphens/>
        <w:spacing w:before="120"/>
        <w:jc w:val="both"/>
        <w:rPr>
          <w:rFonts w:cs="Arial"/>
          <w:b/>
          <w:bCs/>
          <w:iCs/>
          <w:color w:val="231F20"/>
          <w:szCs w:val="18"/>
          <w:lang w:val="fr-CH"/>
        </w:rPr>
      </w:pPr>
      <w:r w:rsidRPr="00ED61F9">
        <w:rPr>
          <w:rFonts w:cs="Arial"/>
          <w:b/>
          <w:bCs/>
          <w:iCs/>
          <w:color w:val="231F20"/>
          <w:szCs w:val="18"/>
          <w:lang w:val="fr-CH"/>
        </w:rPr>
        <w:t>Swiss Life</w:t>
      </w:r>
      <w:r w:rsidR="008B487A" w:rsidRPr="00ED61F9">
        <w:rPr>
          <w:rFonts w:cs="Arial"/>
          <w:b/>
          <w:bCs/>
          <w:iCs/>
          <w:color w:val="231F20"/>
          <w:szCs w:val="18"/>
          <w:lang w:val="fr-CH"/>
        </w:rPr>
        <w:t> SA, Clientèle Entreprises, Case postale, 8022 Zurich</w:t>
      </w:r>
      <w:bookmarkEnd w:id="2"/>
    </w:p>
    <w:sectPr w:rsidR="00AE1827" w:rsidRPr="00ED61F9">
      <w:headerReference w:type="default" r:id="rId107"/>
      <w:footerReference w:type="default" r:id="rId108"/>
      <w:headerReference w:type="first" r:id="rId109"/>
      <w:footerReference w:type="first" r:id="rId110"/>
      <w:pgSz w:w="11907" w:h="16840" w:code="9"/>
      <w:pgMar w:top="1700" w:right="700" w:bottom="800" w:left="1200" w:header="400" w:footer="4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90A7" w14:textId="77777777" w:rsidR="00AE1827" w:rsidRDefault="008B487A">
      <w:r>
        <w:separator/>
      </w:r>
    </w:p>
  </w:endnote>
  <w:endnote w:type="continuationSeparator" w:id="0">
    <w:p w14:paraId="4B52A921" w14:textId="77777777" w:rsidR="00AE1827" w:rsidRDefault="008B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altName w:val="Calibri"/>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9A2" w14:textId="27B72877" w:rsidR="00AE1827" w:rsidRDefault="00A125B6">
    <w:pPr>
      <w:pStyle w:val="Fuzeile"/>
      <w:tabs>
        <w:tab w:val="clear" w:pos="4536"/>
        <w:tab w:val="clear" w:pos="9072"/>
        <w:tab w:val="left" w:pos="8760"/>
      </w:tabs>
      <w:rPr>
        <w:rFonts w:cs="Arial"/>
        <w:sz w:val="14"/>
        <w:szCs w:val="14"/>
      </w:rPr>
    </w:pPr>
    <w:r>
      <w:rPr>
        <w:rFonts w:cs="Arial"/>
        <w:sz w:val="12"/>
        <w:szCs w:val="12"/>
      </w:rPr>
      <w:t>w</w:t>
    </w:r>
    <w:r w:rsidRPr="00F262B3">
      <w:rPr>
        <w:rFonts w:cs="Arial"/>
        <w:sz w:val="12"/>
        <w:szCs w:val="12"/>
      </w:rPr>
      <w:t>eb</w:t>
    </w:r>
    <w:r>
      <w:rPr>
        <w:rFonts w:cs="Arial"/>
        <w:sz w:val="12"/>
        <w:szCs w:val="12"/>
      </w:rPr>
      <w:t>1837a mSV</w:t>
    </w:r>
    <w:r w:rsidRPr="00F262B3">
      <w:rPr>
        <w:rFonts w:cs="Arial"/>
        <w:sz w:val="12"/>
        <w:szCs w:val="12"/>
      </w:rPr>
      <w:t xml:space="preserve"> | 0</w:t>
    </w:r>
    <w:r w:rsidR="00E11F79">
      <w:rPr>
        <w:rFonts w:cs="Arial"/>
        <w:sz w:val="12"/>
        <w:szCs w:val="12"/>
      </w:rPr>
      <w:t>4</w:t>
    </w:r>
    <w:r>
      <w:rPr>
        <w:rFonts w:cs="Arial"/>
        <w:sz w:val="12"/>
        <w:szCs w:val="12"/>
      </w:rPr>
      <w:t>.202</w:t>
    </w:r>
    <w:r w:rsidR="00E11F79">
      <w:rPr>
        <w:rFonts w:cs="Arial"/>
        <w:sz w:val="12"/>
        <w:szCs w:val="12"/>
      </w:rPr>
      <w:t>6</w:t>
    </w:r>
    <w:r w:rsidR="008B487A">
      <w:rPr>
        <w:rFonts w:cs="Arial"/>
        <w:sz w:val="14"/>
        <w:szCs w:val="14"/>
      </w:rPr>
      <w:tab/>
    </w:r>
    <w:r w:rsidR="008B487A">
      <w:rPr>
        <w:rFonts w:cs="Arial"/>
        <w:sz w:val="14"/>
        <w:szCs w:val="14"/>
      </w:rPr>
      <w:fldChar w:fldCharType="begin"/>
    </w:r>
    <w:r w:rsidR="008B487A">
      <w:rPr>
        <w:rFonts w:cs="Arial"/>
        <w:sz w:val="14"/>
        <w:szCs w:val="14"/>
      </w:rPr>
      <w:instrText>page \* arabic</w:instrText>
    </w:r>
    <w:r w:rsidR="008B487A">
      <w:rPr>
        <w:rFonts w:cs="Arial"/>
        <w:sz w:val="14"/>
        <w:szCs w:val="14"/>
      </w:rPr>
      <w:fldChar w:fldCharType="separate"/>
    </w:r>
    <w:r w:rsidR="008B487A">
      <w:rPr>
        <w:rFonts w:cs="Arial"/>
        <w:sz w:val="14"/>
        <w:szCs w:val="14"/>
      </w:rPr>
      <w:t>2</w:t>
    </w:r>
    <w:r w:rsidR="008B487A">
      <w:rPr>
        <w:rFonts w:cs="Arial"/>
        <w:sz w:val="14"/>
        <w:szCs w:val="14"/>
      </w:rPr>
      <w:fldChar w:fldCharType="end"/>
    </w:r>
    <w:r w:rsidR="008B487A">
      <w:rPr>
        <w:rFonts w:cs="Arial"/>
        <w:sz w:val="14"/>
        <w:szCs w:val="14"/>
      </w:rPr>
      <w:t xml:space="preserve"> | </w:t>
    </w:r>
    <w:r w:rsidR="008B487A">
      <w:rPr>
        <w:rFonts w:cs="Arial"/>
        <w:sz w:val="14"/>
        <w:szCs w:val="14"/>
      </w:rPr>
      <w:fldChar w:fldCharType="begin"/>
    </w:r>
    <w:r w:rsidR="008B487A">
      <w:rPr>
        <w:rFonts w:cs="Arial"/>
        <w:sz w:val="14"/>
        <w:szCs w:val="14"/>
      </w:rPr>
      <w:instrText>numpages \* arabic</w:instrText>
    </w:r>
    <w:r w:rsidR="008B487A">
      <w:rPr>
        <w:rFonts w:cs="Arial"/>
        <w:sz w:val="14"/>
        <w:szCs w:val="14"/>
      </w:rPr>
      <w:fldChar w:fldCharType="separate"/>
    </w:r>
    <w:r w:rsidR="008B487A">
      <w:rPr>
        <w:rFonts w:cs="Arial"/>
        <w:sz w:val="14"/>
        <w:szCs w:val="14"/>
      </w:rPr>
      <w:t>2</w:t>
    </w:r>
    <w:r w:rsidR="008B487A">
      <w:rPr>
        <w:rFonts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AE79" w14:textId="1C64D26E" w:rsidR="00AE1827" w:rsidRDefault="00A125B6">
    <w:pPr>
      <w:pStyle w:val="Fuzeile"/>
      <w:tabs>
        <w:tab w:val="clear" w:pos="4536"/>
        <w:tab w:val="clear" w:pos="9072"/>
        <w:tab w:val="left" w:pos="8760"/>
      </w:tabs>
      <w:rPr>
        <w:rFonts w:cs="Arial"/>
        <w:sz w:val="14"/>
        <w:szCs w:val="14"/>
      </w:rPr>
    </w:pPr>
    <w:bookmarkStart w:id="4" w:name="_Hlk152849574"/>
    <w:r>
      <w:rPr>
        <w:rFonts w:cs="Arial"/>
        <w:sz w:val="12"/>
        <w:szCs w:val="12"/>
      </w:rPr>
      <w:t>w</w:t>
    </w:r>
    <w:r w:rsidRPr="00F262B3">
      <w:rPr>
        <w:rFonts w:cs="Arial"/>
        <w:sz w:val="12"/>
        <w:szCs w:val="12"/>
      </w:rPr>
      <w:t>eb</w:t>
    </w:r>
    <w:r>
      <w:rPr>
        <w:rFonts w:cs="Arial"/>
        <w:sz w:val="12"/>
        <w:szCs w:val="12"/>
      </w:rPr>
      <w:t>1837a mSV</w:t>
    </w:r>
    <w:r w:rsidRPr="00F262B3">
      <w:rPr>
        <w:rFonts w:cs="Arial"/>
        <w:sz w:val="12"/>
        <w:szCs w:val="12"/>
      </w:rPr>
      <w:t xml:space="preserve"> | 0</w:t>
    </w:r>
    <w:r>
      <w:rPr>
        <w:rFonts w:cs="Arial"/>
        <w:sz w:val="12"/>
        <w:szCs w:val="12"/>
      </w:rPr>
      <w:t>1.202</w:t>
    </w:r>
    <w:bookmarkEnd w:id="4"/>
    <w:r w:rsidR="00873ACC">
      <w:rPr>
        <w:rFonts w:cs="Arial"/>
        <w:sz w:val="12"/>
        <w:szCs w:val="12"/>
      </w:rPr>
      <w:t>5</w:t>
    </w:r>
    <w:r w:rsidR="008B487A">
      <w:rPr>
        <w:rFonts w:cs="Arial"/>
        <w:sz w:val="14"/>
        <w:szCs w:val="14"/>
      </w:rPr>
      <w:tab/>
    </w:r>
    <w:r w:rsidR="008B487A">
      <w:rPr>
        <w:rFonts w:cs="Arial"/>
        <w:sz w:val="14"/>
        <w:szCs w:val="14"/>
      </w:rPr>
      <w:fldChar w:fldCharType="begin"/>
    </w:r>
    <w:r w:rsidR="008B487A">
      <w:rPr>
        <w:rFonts w:cs="Arial"/>
        <w:sz w:val="14"/>
        <w:szCs w:val="14"/>
      </w:rPr>
      <w:instrText>page \* arabic</w:instrText>
    </w:r>
    <w:r w:rsidR="008B487A">
      <w:rPr>
        <w:rFonts w:cs="Arial"/>
        <w:sz w:val="14"/>
        <w:szCs w:val="14"/>
      </w:rPr>
      <w:fldChar w:fldCharType="separate"/>
    </w:r>
    <w:r w:rsidR="008B487A">
      <w:rPr>
        <w:rFonts w:cs="Arial"/>
        <w:sz w:val="14"/>
        <w:szCs w:val="14"/>
      </w:rPr>
      <w:t>2</w:t>
    </w:r>
    <w:r w:rsidR="008B487A">
      <w:rPr>
        <w:rFonts w:cs="Arial"/>
        <w:sz w:val="14"/>
        <w:szCs w:val="14"/>
      </w:rPr>
      <w:fldChar w:fldCharType="end"/>
    </w:r>
    <w:r w:rsidR="008B487A">
      <w:rPr>
        <w:rFonts w:cs="Arial"/>
        <w:sz w:val="14"/>
        <w:szCs w:val="14"/>
      </w:rPr>
      <w:t xml:space="preserve"> | </w:t>
    </w:r>
    <w:r w:rsidR="008B487A">
      <w:rPr>
        <w:rFonts w:cs="Arial"/>
        <w:sz w:val="14"/>
        <w:szCs w:val="14"/>
      </w:rPr>
      <w:fldChar w:fldCharType="begin"/>
    </w:r>
    <w:r w:rsidR="008B487A">
      <w:rPr>
        <w:rFonts w:cs="Arial"/>
        <w:sz w:val="14"/>
        <w:szCs w:val="14"/>
      </w:rPr>
      <w:instrText>numpages \* arabic</w:instrText>
    </w:r>
    <w:r w:rsidR="008B487A">
      <w:rPr>
        <w:rFonts w:cs="Arial"/>
        <w:sz w:val="14"/>
        <w:szCs w:val="14"/>
      </w:rPr>
      <w:fldChar w:fldCharType="separate"/>
    </w:r>
    <w:r w:rsidR="008B487A">
      <w:rPr>
        <w:rFonts w:cs="Arial"/>
        <w:sz w:val="14"/>
        <w:szCs w:val="14"/>
      </w:rPr>
      <w:t>2</w:t>
    </w:r>
    <w:r w:rsidR="008B487A">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3463" w14:textId="77777777" w:rsidR="00AE1827" w:rsidRDefault="008B487A">
      <w:r>
        <w:separator/>
      </w:r>
    </w:p>
  </w:footnote>
  <w:footnote w:type="continuationSeparator" w:id="0">
    <w:p w14:paraId="452CE7B1" w14:textId="77777777" w:rsidR="00AE1827" w:rsidRDefault="008B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35A" w14:textId="77777777" w:rsidR="00AE1827" w:rsidRDefault="008B487A">
    <w:pPr>
      <w:pStyle w:val="Kopfzeile"/>
      <w:spacing w:before="240"/>
      <w:rPr>
        <w:rFonts w:ascii="Times New Roman" w:hAnsi="Times New Roman"/>
        <w:sz w:val="20"/>
        <w:lang w:val="fr-CH"/>
      </w:rPr>
    </w:pPr>
    <w:r>
      <w:rPr>
        <w:rFonts w:ascii="Times New Roman" w:hAnsi="Times New Roman"/>
        <w:sz w:val="20"/>
        <w:lang w:val="fr-CH"/>
      </w:rPr>
      <w:t>Prévoyance professionnelle</w:t>
    </w:r>
  </w:p>
  <w:p w14:paraId="550AB01E" w14:textId="25CD6148" w:rsidR="00AE1827" w:rsidRDefault="004D1500">
    <w:pPr>
      <w:pStyle w:val="Kopfzeile"/>
      <w:spacing w:before="120" w:after="600"/>
      <w:rPr>
        <w:rFonts w:ascii="Times New Roman" w:hAnsi="Times New Roman"/>
        <w:sz w:val="20"/>
        <w:lang w:val="fr-CH"/>
      </w:rPr>
    </w:pPr>
    <w:r w:rsidRPr="004D1500">
      <w:rPr>
        <w:rFonts w:ascii="Times New Roman" w:hAnsi="Times New Roman"/>
        <w:sz w:val="20"/>
        <w:lang w:val="fr-CH"/>
      </w:rPr>
      <w:t xml:space="preserve">Choix de la stratégie de placement - Fondation collective </w:t>
    </w:r>
    <w:r w:rsidR="00EA73A3">
      <w:rPr>
        <w:rFonts w:ascii="Times New Roman" w:hAnsi="Times New Roman"/>
        <w:sz w:val="20"/>
        <w:lang w:val="fr-CH"/>
      </w:rPr>
      <w:t>Swiss Life</w:t>
    </w:r>
    <w:r w:rsidRPr="004D1500">
      <w:rPr>
        <w:rFonts w:ascii="Times New Roman" w:hAnsi="Times New Roman"/>
        <w:sz w:val="20"/>
        <w:lang w:val="fr-CH"/>
      </w:rPr>
      <w:t xml:space="preserve"> Invest</w:t>
    </w:r>
  </w:p>
  <w:p w14:paraId="1613425F" w14:textId="77777777" w:rsidR="00AE1827" w:rsidRDefault="00AE1827">
    <w:pPr>
      <w:pStyle w:val="Kopfzeile"/>
      <w:rPr>
        <w:sz w:val="4"/>
        <w:szCs w:val="4"/>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594" w14:textId="77777777" w:rsidR="00AE1827" w:rsidRPr="008B487A" w:rsidRDefault="008B487A">
    <w:pPr>
      <w:pStyle w:val="Kopfzeile"/>
      <w:tabs>
        <w:tab w:val="clear" w:pos="4536"/>
        <w:tab w:val="clear" w:pos="9072"/>
        <w:tab w:val="left" w:pos="8475"/>
      </w:tabs>
      <w:spacing w:before="240" w:after="1080"/>
      <w:rPr>
        <w:rFonts w:cs="Arial"/>
        <w:sz w:val="20"/>
        <w:lang w:val="fr-CH"/>
      </w:rPr>
    </w:pPr>
    <w:bookmarkStart w:id="3" w:name="_Hlk138665615"/>
    <w:r w:rsidRPr="008B487A">
      <w:rPr>
        <w:rFonts w:cs="Arial"/>
        <w:noProof/>
        <w:sz w:val="20"/>
        <w:lang w:val="fr-CH"/>
      </w:rPr>
      <w:drawing>
        <wp:anchor distT="0" distB="0" distL="0" distR="0" simplePos="0" relativeHeight="251659264" behindDoc="0" locked="0" layoutInCell="1" allowOverlap="1" wp14:anchorId="75F74DB2" wp14:editId="2B6CA678">
          <wp:simplePos x="0" y="0"/>
          <wp:positionH relativeFrom="page">
            <wp:posOffset>5890895</wp:posOffset>
          </wp:positionH>
          <wp:positionV relativeFrom="paragraph">
            <wp:posOffset>167640</wp:posOffset>
          </wp:positionV>
          <wp:extent cx="949100" cy="661035"/>
          <wp:effectExtent l="0" t="0" r="3810" b="571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49100" cy="661035"/>
                  </a:xfrm>
                  <a:prstGeom prst="rect">
                    <a:avLst/>
                  </a:prstGeom>
                </pic:spPr>
              </pic:pic>
            </a:graphicData>
          </a:graphic>
        </wp:anchor>
      </w:drawing>
    </w:r>
    <w:r w:rsidRPr="008B487A">
      <w:rPr>
        <w:rFonts w:ascii="Times New Roman" w:hAnsi="Times New Roman"/>
        <w:sz w:val="20"/>
        <w:lang w:val="fr-CH"/>
      </w:rPr>
      <w:t>Prévoyance professionnelle</w:t>
    </w:r>
  </w:p>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E"/>
    <w:multiLevelType w:val="singleLevel"/>
    <w:tmpl w:val="8D824E64"/>
    <w:lvl w:ilvl="0">
      <w:start w:val="1"/>
      <w:numFmt w:val="decimal"/>
      <w:lvlText w:val="%1."/>
      <w:lvlJc w:val="left"/>
      <w:pPr>
        <w:tabs>
          <w:tab w:val="num" w:pos="926"/>
        </w:tabs>
        <w:ind w:left="926" w:hanging="360"/>
      </w:pPr>
    </w:lvl>
  </w:abstractNum>
  <w:abstractNum w:abstractNumId="1" w15:restartNumberingAfterBreak="1">
    <w:nsid w:val="FFFFFF7F"/>
    <w:multiLevelType w:val="singleLevel"/>
    <w:tmpl w:val="7B784F3E"/>
    <w:lvl w:ilvl="0">
      <w:start w:val="1"/>
      <w:numFmt w:val="decimal"/>
      <w:lvlText w:val="%1."/>
      <w:lvlJc w:val="left"/>
      <w:pPr>
        <w:tabs>
          <w:tab w:val="num" w:pos="643"/>
        </w:tabs>
        <w:ind w:left="643" w:hanging="360"/>
      </w:pPr>
    </w:lvl>
  </w:abstractNum>
  <w:abstractNum w:abstractNumId="2" w15:restartNumberingAfterBreak="1">
    <w:nsid w:val="FFFFFF88"/>
    <w:multiLevelType w:val="singleLevel"/>
    <w:tmpl w:val="FE1C0A7E"/>
    <w:lvl w:ilvl="0">
      <w:start w:val="1"/>
      <w:numFmt w:val="decimal"/>
      <w:lvlText w:val="%1."/>
      <w:lvlJc w:val="left"/>
      <w:pPr>
        <w:tabs>
          <w:tab w:val="num" w:pos="360"/>
        </w:tabs>
        <w:ind w:left="360" w:hanging="360"/>
      </w:pPr>
    </w:lvl>
  </w:abstractNum>
  <w:abstractNum w:abstractNumId="3" w15:restartNumberingAfterBreak="0">
    <w:nsid w:val="07DA5748"/>
    <w:multiLevelType w:val="hybridMultilevel"/>
    <w:tmpl w:val="47FCDEBA"/>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4" w15:restartNumberingAfterBreak="1">
    <w:nsid w:val="1638082C"/>
    <w:multiLevelType w:val="hybridMultilevel"/>
    <w:tmpl w:val="6C86DA4A"/>
    <w:lvl w:ilvl="0" w:tplc="4BFA291A">
      <w:start w:val="1"/>
      <w:numFmt w:val="bullet"/>
      <w:lvlText w:val="•"/>
      <w:lvlJc w:val="left"/>
      <w:pPr>
        <w:ind w:left="2160" w:hanging="360"/>
      </w:pPr>
      <w:rPr>
        <w:rFonts w:ascii="Arial" w:hAnsi="Arial" w:hint="default"/>
      </w:rPr>
    </w:lvl>
    <w:lvl w:ilvl="1" w:tplc="38F6A120" w:tentative="1">
      <w:start w:val="1"/>
      <w:numFmt w:val="bullet"/>
      <w:lvlText w:val="o"/>
      <w:lvlJc w:val="left"/>
      <w:pPr>
        <w:ind w:left="1440" w:hanging="360"/>
      </w:pPr>
      <w:rPr>
        <w:rFonts w:ascii="Courier New" w:hAnsi="Courier New" w:cs="Courier New" w:hint="default"/>
      </w:rPr>
    </w:lvl>
    <w:lvl w:ilvl="2" w:tplc="B7C488A8" w:tentative="1">
      <w:start w:val="1"/>
      <w:numFmt w:val="bullet"/>
      <w:lvlText w:val=""/>
      <w:lvlJc w:val="left"/>
      <w:pPr>
        <w:ind w:left="2160" w:hanging="360"/>
      </w:pPr>
      <w:rPr>
        <w:rFonts w:ascii="Wingdings" w:hAnsi="Wingdings" w:hint="default"/>
      </w:rPr>
    </w:lvl>
    <w:lvl w:ilvl="3" w:tplc="113A23C2" w:tentative="1">
      <w:start w:val="1"/>
      <w:numFmt w:val="bullet"/>
      <w:lvlText w:val=""/>
      <w:lvlJc w:val="left"/>
      <w:pPr>
        <w:ind w:left="2880" w:hanging="360"/>
      </w:pPr>
      <w:rPr>
        <w:rFonts w:ascii="Symbol" w:hAnsi="Symbol" w:hint="default"/>
      </w:rPr>
    </w:lvl>
    <w:lvl w:ilvl="4" w:tplc="43429F76" w:tentative="1">
      <w:start w:val="1"/>
      <w:numFmt w:val="bullet"/>
      <w:lvlText w:val="o"/>
      <w:lvlJc w:val="left"/>
      <w:pPr>
        <w:ind w:left="3600" w:hanging="360"/>
      </w:pPr>
      <w:rPr>
        <w:rFonts w:ascii="Courier New" w:hAnsi="Courier New" w:cs="Courier New" w:hint="default"/>
      </w:rPr>
    </w:lvl>
    <w:lvl w:ilvl="5" w:tplc="098CB3FC" w:tentative="1">
      <w:start w:val="1"/>
      <w:numFmt w:val="bullet"/>
      <w:lvlText w:val=""/>
      <w:lvlJc w:val="left"/>
      <w:pPr>
        <w:ind w:left="4320" w:hanging="360"/>
      </w:pPr>
      <w:rPr>
        <w:rFonts w:ascii="Wingdings" w:hAnsi="Wingdings" w:hint="default"/>
      </w:rPr>
    </w:lvl>
    <w:lvl w:ilvl="6" w:tplc="634E3130" w:tentative="1">
      <w:start w:val="1"/>
      <w:numFmt w:val="bullet"/>
      <w:lvlText w:val=""/>
      <w:lvlJc w:val="left"/>
      <w:pPr>
        <w:ind w:left="5040" w:hanging="360"/>
      </w:pPr>
      <w:rPr>
        <w:rFonts w:ascii="Symbol" w:hAnsi="Symbol" w:hint="default"/>
      </w:rPr>
    </w:lvl>
    <w:lvl w:ilvl="7" w:tplc="502866E8" w:tentative="1">
      <w:start w:val="1"/>
      <w:numFmt w:val="bullet"/>
      <w:lvlText w:val="o"/>
      <w:lvlJc w:val="left"/>
      <w:pPr>
        <w:ind w:left="5760" w:hanging="360"/>
      </w:pPr>
      <w:rPr>
        <w:rFonts w:ascii="Courier New" w:hAnsi="Courier New" w:cs="Courier New" w:hint="default"/>
      </w:rPr>
    </w:lvl>
    <w:lvl w:ilvl="8" w:tplc="3DF656A2" w:tentative="1">
      <w:start w:val="1"/>
      <w:numFmt w:val="bullet"/>
      <w:lvlText w:val=""/>
      <w:lvlJc w:val="left"/>
      <w:pPr>
        <w:ind w:left="6480" w:hanging="360"/>
      </w:pPr>
      <w:rPr>
        <w:rFonts w:ascii="Wingdings" w:hAnsi="Wingdings" w:hint="default"/>
      </w:rPr>
    </w:lvl>
  </w:abstractNum>
  <w:abstractNum w:abstractNumId="5" w15:restartNumberingAfterBreak="1">
    <w:nsid w:val="17584F73"/>
    <w:multiLevelType w:val="hybridMultilevel"/>
    <w:tmpl w:val="50702EA8"/>
    <w:lvl w:ilvl="0" w:tplc="E29E5044">
      <w:start w:val="1"/>
      <w:numFmt w:val="bullet"/>
      <w:lvlText w:val="•"/>
      <w:lvlJc w:val="left"/>
      <w:pPr>
        <w:ind w:left="714" w:hanging="360"/>
      </w:pPr>
      <w:rPr>
        <w:rFonts w:ascii="Arial" w:hAnsi="Arial" w:hint="default"/>
      </w:rPr>
    </w:lvl>
    <w:lvl w:ilvl="1" w:tplc="D9E85A98" w:tentative="1">
      <w:start w:val="1"/>
      <w:numFmt w:val="bullet"/>
      <w:lvlText w:val="o"/>
      <w:lvlJc w:val="left"/>
      <w:pPr>
        <w:ind w:left="1434" w:hanging="360"/>
      </w:pPr>
      <w:rPr>
        <w:rFonts w:ascii="Courier New" w:hAnsi="Courier New" w:cs="Courier New" w:hint="default"/>
      </w:rPr>
    </w:lvl>
    <w:lvl w:ilvl="2" w:tplc="E75E8170" w:tentative="1">
      <w:start w:val="1"/>
      <w:numFmt w:val="bullet"/>
      <w:lvlText w:val=""/>
      <w:lvlJc w:val="left"/>
      <w:pPr>
        <w:ind w:left="2154" w:hanging="360"/>
      </w:pPr>
      <w:rPr>
        <w:rFonts w:ascii="Wingdings" w:hAnsi="Wingdings" w:hint="default"/>
      </w:rPr>
    </w:lvl>
    <w:lvl w:ilvl="3" w:tplc="0DEE9E14" w:tentative="1">
      <w:start w:val="1"/>
      <w:numFmt w:val="bullet"/>
      <w:lvlText w:val=""/>
      <w:lvlJc w:val="left"/>
      <w:pPr>
        <w:ind w:left="2874" w:hanging="360"/>
      </w:pPr>
      <w:rPr>
        <w:rFonts w:ascii="Symbol" w:hAnsi="Symbol" w:hint="default"/>
      </w:rPr>
    </w:lvl>
    <w:lvl w:ilvl="4" w:tplc="1410FE66" w:tentative="1">
      <w:start w:val="1"/>
      <w:numFmt w:val="bullet"/>
      <w:lvlText w:val="o"/>
      <w:lvlJc w:val="left"/>
      <w:pPr>
        <w:ind w:left="3594" w:hanging="360"/>
      </w:pPr>
      <w:rPr>
        <w:rFonts w:ascii="Courier New" w:hAnsi="Courier New" w:cs="Courier New" w:hint="default"/>
      </w:rPr>
    </w:lvl>
    <w:lvl w:ilvl="5" w:tplc="270083DA" w:tentative="1">
      <w:start w:val="1"/>
      <w:numFmt w:val="bullet"/>
      <w:lvlText w:val=""/>
      <w:lvlJc w:val="left"/>
      <w:pPr>
        <w:ind w:left="4314" w:hanging="360"/>
      </w:pPr>
      <w:rPr>
        <w:rFonts w:ascii="Wingdings" w:hAnsi="Wingdings" w:hint="default"/>
      </w:rPr>
    </w:lvl>
    <w:lvl w:ilvl="6" w:tplc="E8C2F894" w:tentative="1">
      <w:start w:val="1"/>
      <w:numFmt w:val="bullet"/>
      <w:lvlText w:val=""/>
      <w:lvlJc w:val="left"/>
      <w:pPr>
        <w:ind w:left="5034" w:hanging="360"/>
      </w:pPr>
      <w:rPr>
        <w:rFonts w:ascii="Symbol" w:hAnsi="Symbol" w:hint="default"/>
      </w:rPr>
    </w:lvl>
    <w:lvl w:ilvl="7" w:tplc="FDF2D51C" w:tentative="1">
      <w:start w:val="1"/>
      <w:numFmt w:val="bullet"/>
      <w:lvlText w:val="o"/>
      <w:lvlJc w:val="left"/>
      <w:pPr>
        <w:ind w:left="5754" w:hanging="360"/>
      </w:pPr>
      <w:rPr>
        <w:rFonts w:ascii="Courier New" w:hAnsi="Courier New" w:cs="Courier New" w:hint="default"/>
      </w:rPr>
    </w:lvl>
    <w:lvl w:ilvl="8" w:tplc="1408E638" w:tentative="1">
      <w:start w:val="1"/>
      <w:numFmt w:val="bullet"/>
      <w:lvlText w:val=""/>
      <w:lvlJc w:val="left"/>
      <w:pPr>
        <w:ind w:left="6474" w:hanging="360"/>
      </w:pPr>
      <w:rPr>
        <w:rFonts w:ascii="Wingdings" w:hAnsi="Wingdings" w:hint="default"/>
      </w:rPr>
    </w:lvl>
  </w:abstractNum>
  <w:abstractNum w:abstractNumId="6" w15:restartNumberingAfterBreak="0">
    <w:nsid w:val="23244A51"/>
    <w:multiLevelType w:val="hybridMultilevel"/>
    <w:tmpl w:val="99F0071C"/>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7" w15:restartNumberingAfterBreak="0">
    <w:nsid w:val="290155EE"/>
    <w:multiLevelType w:val="hybridMultilevel"/>
    <w:tmpl w:val="BCE67472"/>
    <w:lvl w:ilvl="0" w:tplc="24F8B874">
      <w:start w:val="1"/>
      <w:numFmt w:val="bullet"/>
      <w:lvlText w:val="•"/>
      <w:lvlJc w:val="left"/>
      <w:pPr>
        <w:ind w:left="840" w:hanging="360"/>
      </w:pPr>
      <w:rPr>
        <w:rFonts w:ascii="Arial" w:hAnsi="Aria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8" w15:restartNumberingAfterBreak="1">
    <w:nsid w:val="2D9E54BA"/>
    <w:multiLevelType w:val="hybridMultilevel"/>
    <w:tmpl w:val="B616FF92"/>
    <w:lvl w:ilvl="0" w:tplc="B9B4BEE6">
      <w:start w:val="1"/>
      <w:numFmt w:val="bullet"/>
      <w:lvlText w:val="•"/>
      <w:lvlJc w:val="left"/>
      <w:pPr>
        <w:ind w:left="720" w:hanging="360"/>
      </w:pPr>
      <w:rPr>
        <w:rFonts w:ascii="Arial" w:hAnsi="Arial" w:hint="default"/>
      </w:rPr>
    </w:lvl>
    <w:lvl w:ilvl="1" w:tplc="30F23C9A" w:tentative="1">
      <w:start w:val="1"/>
      <w:numFmt w:val="bullet"/>
      <w:lvlText w:val="o"/>
      <w:lvlJc w:val="left"/>
      <w:pPr>
        <w:ind w:left="1440" w:hanging="360"/>
      </w:pPr>
      <w:rPr>
        <w:rFonts w:ascii="Courier New" w:hAnsi="Courier New" w:cs="Courier New" w:hint="default"/>
      </w:rPr>
    </w:lvl>
    <w:lvl w:ilvl="2" w:tplc="69E84432" w:tentative="1">
      <w:start w:val="1"/>
      <w:numFmt w:val="bullet"/>
      <w:lvlText w:val=""/>
      <w:lvlJc w:val="left"/>
      <w:pPr>
        <w:ind w:left="2160" w:hanging="360"/>
      </w:pPr>
      <w:rPr>
        <w:rFonts w:ascii="Wingdings" w:hAnsi="Wingdings" w:hint="default"/>
      </w:rPr>
    </w:lvl>
    <w:lvl w:ilvl="3" w:tplc="A7A03EC4" w:tentative="1">
      <w:start w:val="1"/>
      <w:numFmt w:val="bullet"/>
      <w:lvlText w:val=""/>
      <w:lvlJc w:val="left"/>
      <w:pPr>
        <w:ind w:left="2880" w:hanging="360"/>
      </w:pPr>
      <w:rPr>
        <w:rFonts w:ascii="Symbol" w:hAnsi="Symbol" w:hint="default"/>
      </w:rPr>
    </w:lvl>
    <w:lvl w:ilvl="4" w:tplc="7590B8D0" w:tentative="1">
      <w:start w:val="1"/>
      <w:numFmt w:val="bullet"/>
      <w:lvlText w:val="o"/>
      <w:lvlJc w:val="left"/>
      <w:pPr>
        <w:ind w:left="3600" w:hanging="360"/>
      </w:pPr>
      <w:rPr>
        <w:rFonts w:ascii="Courier New" w:hAnsi="Courier New" w:cs="Courier New" w:hint="default"/>
      </w:rPr>
    </w:lvl>
    <w:lvl w:ilvl="5" w:tplc="8E469DB0" w:tentative="1">
      <w:start w:val="1"/>
      <w:numFmt w:val="bullet"/>
      <w:lvlText w:val=""/>
      <w:lvlJc w:val="left"/>
      <w:pPr>
        <w:ind w:left="4320" w:hanging="360"/>
      </w:pPr>
      <w:rPr>
        <w:rFonts w:ascii="Wingdings" w:hAnsi="Wingdings" w:hint="default"/>
      </w:rPr>
    </w:lvl>
    <w:lvl w:ilvl="6" w:tplc="03F4EADE" w:tentative="1">
      <w:start w:val="1"/>
      <w:numFmt w:val="bullet"/>
      <w:lvlText w:val=""/>
      <w:lvlJc w:val="left"/>
      <w:pPr>
        <w:ind w:left="5040" w:hanging="360"/>
      </w:pPr>
      <w:rPr>
        <w:rFonts w:ascii="Symbol" w:hAnsi="Symbol" w:hint="default"/>
      </w:rPr>
    </w:lvl>
    <w:lvl w:ilvl="7" w:tplc="F0AA4622" w:tentative="1">
      <w:start w:val="1"/>
      <w:numFmt w:val="bullet"/>
      <w:lvlText w:val="o"/>
      <w:lvlJc w:val="left"/>
      <w:pPr>
        <w:ind w:left="5760" w:hanging="360"/>
      </w:pPr>
      <w:rPr>
        <w:rFonts w:ascii="Courier New" w:hAnsi="Courier New" w:cs="Courier New" w:hint="default"/>
      </w:rPr>
    </w:lvl>
    <w:lvl w:ilvl="8" w:tplc="DDCEB2F2" w:tentative="1">
      <w:start w:val="1"/>
      <w:numFmt w:val="bullet"/>
      <w:lvlText w:val=""/>
      <w:lvlJc w:val="left"/>
      <w:pPr>
        <w:ind w:left="6480" w:hanging="360"/>
      </w:pPr>
      <w:rPr>
        <w:rFonts w:ascii="Wingdings" w:hAnsi="Wingdings" w:hint="default"/>
      </w:rPr>
    </w:lvl>
  </w:abstractNum>
  <w:abstractNum w:abstractNumId="9" w15:restartNumberingAfterBreak="0">
    <w:nsid w:val="3CE722B6"/>
    <w:multiLevelType w:val="hybridMultilevel"/>
    <w:tmpl w:val="ABFEAC86"/>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10" w15:restartNumberingAfterBreak="0">
    <w:nsid w:val="5F4066FF"/>
    <w:multiLevelType w:val="hybridMultilevel"/>
    <w:tmpl w:val="3522DA5A"/>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11" w15:restartNumberingAfterBreak="0">
    <w:nsid w:val="62C559BB"/>
    <w:multiLevelType w:val="hybridMultilevel"/>
    <w:tmpl w:val="49EC44B0"/>
    <w:lvl w:ilvl="0" w:tplc="24F8B87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BDD4B4E"/>
    <w:multiLevelType w:val="hybridMultilevel"/>
    <w:tmpl w:val="711E0510"/>
    <w:lvl w:ilvl="0" w:tplc="08070001">
      <w:start w:val="1"/>
      <w:numFmt w:val="bullet"/>
      <w:lvlText w:val=""/>
      <w:lvlJc w:val="left"/>
      <w:pPr>
        <w:ind w:left="840" w:hanging="360"/>
      </w:pPr>
      <w:rPr>
        <w:rFonts w:ascii="Symbol" w:hAnsi="Symbol" w:hint="default"/>
      </w:rPr>
    </w:lvl>
    <w:lvl w:ilvl="1" w:tplc="08070003" w:tentative="1">
      <w:start w:val="1"/>
      <w:numFmt w:val="bullet"/>
      <w:lvlText w:val="o"/>
      <w:lvlJc w:val="left"/>
      <w:pPr>
        <w:ind w:left="1560" w:hanging="360"/>
      </w:pPr>
      <w:rPr>
        <w:rFonts w:ascii="Courier New" w:hAnsi="Courier New" w:cs="Courier New" w:hint="default"/>
      </w:rPr>
    </w:lvl>
    <w:lvl w:ilvl="2" w:tplc="08070005" w:tentative="1">
      <w:start w:val="1"/>
      <w:numFmt w:val="bullet"/>
      <w:lvlText w:val=""/>
      <w:lvlJc w:val="left"/>
      <w:pPr>
        <w:ind w:left="2280" w:hanging="360"/>
      </w:pPr>
      <w:rPr>
        <w:rFonts w:ascii="Wingdings" w:hAnsi="Wingdings" w:hint="default"/>
      </w:rPr>
    </w:lvl>
    <w:lvl w:ilvl="3" w:tplc="08070001" w:tentative="1">
      <w:start w:val="1"/>
      <w:numFmt w:val="bullet"/>
      <w:lvlText w:val=""/>
      <w:lvlJc w:val="left"/>
      <w:pPr>
        <w:ind w:left="3000" w:hanging="360"/>
      </w:pPr>
      <w:rPr>
        <w:rFonts w:ascii="Symbol" w:hAnsi="Symbol" w:hint="default"/>
      </w:rPr>
    </w:lvl>
    <w:lvl w:ilvl="4" w:tplc="08070003" w:tentative="1">
      <w:start w:val="1"/>
      <w:numFmt w:val="bullet"/>
      <w:lvlText w:val="o"/>
      <w:lvlJc w:val="left"/>
      <w:pPr>
        <w:ind w:left="3720" w:hanging="360"/>
      </w:pPr>
      <w:rPr>
        <w:rFonts w:ascii="Courier New" w:hAnsi="Courier New" w:cs="Courier New" w:hint="default"/>
      </w:rPr>
    </w:lvl>
    <w:lvl w:ilvl="5" w:tplc="08070005" w:tentative="1">
      <w:start w:val="1"/>
      <w:numFmt w:val="bullet"/>
      <w:lvlText w:val=""/>
      <w:lvlJc w:val="left"/>
      <w:pPr>
        <w:ind w:left="4440" w:hanging="360"/>
      </w:pPr>
      <w:rPr>
        <w:rFonts w:ascii="Wingdings" w:hAnsi="Wingdings" w:hint="default"/>
      </w:rPr>
    </w:lvl>
    <w:lvl w:ilvl="6" w:tplc="08070001" w:tentative="1">
      <w:start w:val="1"/>
      <w:numFmt w:val="bullet"/>
      <w:lvlText w:val=""/>
      <w:lvlJc w:val="left"/>
      <w:pPr>
        <w:ind w:left="5160" w:hanging="360"/>
      </w:pPr>
      <w:rPr>
        <w:rFonts w:ascii="Symbol" w:hAnsi="Symbol" w:hint="default"/>
      </w:rPr>
    </w:lvl>
    <w:lvl w:ilvl="7" w:tplc="08070003" w:tentative="1">
      <w:start w:val="1"/>
      <w:numFmt w:val="bullet"/>
      <w:lvlText w:val="o"/>
      <w:lvlJc w:val="left"/>
      <w:pPr>
        <w:ind w:left="5880" w:hanging="360"/>
      </w:pPr>
      <w:rPr>
        <w:rFonts w:ascii="Courier New" w:hAnsi="Courier New" w:cs="Courier New" w:hint="default"/>
      </w:rPr>
    </w:lvl>
    <w:lvl w:ilvl="8" w:tplc="08070005" w:tentative="1">
      <w:start w:val="1"/>
      <w:numFmt w:val="bullet"/>
      <w:lvlText w:val=""/>
      <w:lvlJc w:val="left"/>
      <w:pPr>
        <w:ind w:left="6600" w:hanging="360"/>
      </w:pPr>
      <w:rPr>
        <w:rFonts w:ascii="Wingdings" w:hAnsi="Wingdings" w:hint="default"/>
      </w:rPr>
    </w:lvl>
  </w:abstractNum>
  <w:abstractNum w:abstractNumId="13" w15:restartNumberingAfterBreak="1">
    <w:nsid w:val="6D6F7E42"/>
    <w:multiLevelType w:val="hybridMultilevel"/>
    <w:tmpl w:val="F70883DC"/>
    <w:lvl w:ilvl="0" w:tplc="444CA98C">
      <w:numFmt w:val="bullet"/>
      <w:lvlText w:val="·"/>
      <w:lvlJc w:val="left"/>
      <w:pPr>
        <w:ind w:left="942" w:hanging="121"/>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146CF1AE">
      <w:numFmt w:val="bullet"/>
      <w:lvlText w:val="•"/>
      <w:lvlJc w:val="left"/>
      <w:pPr>
        <w:ind w:left="1834" w:hanging="121"/>
      </w:pPr>
      <w:rPr>
        <w:rFonts w:hint="default"/>
        <w:lang w:val="de-DE" w:eastAsia="en-US" w:bidi="ar-SA"/>
      </w:rPr>
    </w:lvl>
    <w:lvl w:ilvl="2" w:tplc="3064E528">
      <w:numFmt w:val="bullet"/>
      <w:lvlText w:val="•"/>
      <w:lvlJc w:val="left"/>
      <w:pPr>
        <w:ind w:left="2729" w:hanging="121"/>
      </w:pPr>
      <w:rPr>
        <w:rFonts w:hint="default"/>
        <w:lang w:val="de-DE" w:eastAsia="en-US" w:bidi="ar-SA"/>
      </w:rPr>
    </w:lvl>
    <w:lvl w:ilvl="3" w:tplc="B336D2A6">
      <w:numFmt w:val="bullet"/>
      <w:lvlText w:val="•"/>
      <w:lvlJc w:val="left"/>
      <w:pPr>
        <w:ind w:left="3623" w:hanging="121"/>
      </w:pPr>
      <w:rPr>
        <w:rFonts w:hint="default"/>
        <w:lang w:val="de-DE" w:eastAsia="en-US" w:bidi="ar-SA"/>
      </w:rPr>
    </w:lvl>
    <w:lvl w:ilvl="4" w:tplc="E8580CEA">
      <w:numFmt w:val="bullet"/>
      <w:lvlText w:val="•"/>
      <w:lvlJc w:val="left"/>
      <w:pPr>
        <w:ind w:left="4518" w:hanging="121"/>
      </w:pPr>
      <w:rPr>
        <w:rFonts w:hint="default"/>
        <w:lang w:val="de-DE" w:eastAsia="en-US" w:bidi="ar-SA"/>
      </w:rPr>
    </w:lvl>
    <w:lvl w:ilvl="5" w:tplc="DF6255F4">
      <w:numFmt w:val="bullet"/>
      <w:lvlText w:val="•"/>
      <w:lvlJc w:val="left"/>
      <w:pPr>
        <w:ind w:left="5412" w:hanging="121"/>
      </w:pPr>
      <w:rPr>
        <w:rFonts w:hint="default"/>
        <w:lang w:val="de-DE" w:eastAsia="en-US" w:bidi="ar-SA"/>
      </w:rPr>
    </w:lvl>
    <w:lvl w:ilvl="6" w:tplc="C2B087F4">
      <w:numFmt w:val="bullet"/>
      <w:lvlText w:val="•"/>
      <w:lvlJc w:val="left"/>
      <w:pPr>
        <w:ind w:left="6307" w:hanging="121"/>
      </w:pPr>
      <w:rPr>
        <w:rFonts w:hint="default"/>
        <w:lang w:val="de-DE" w:eastAsia="en-US" w:bidi="ar-SA"/>
      </w:rPr>
    </w:lvl>
    <w:lvl w:ilvl="7" w:tplc="1B329900">
      <w:numFmt w:val="bullet"/>
      <w:lvlText w:val="•"/>
      <w:lvlJc w:val="left"/>
      <w:pPr>
        <w:ind w:left="7201" w:hanging="121"/>
      </w:pPr>
      <w:rPr>
        <w:rFonts w:hint="default"/>
        <w:lang w:val="de-DE" w:eastAsia="en-US" w:bidi="ar-SA"/>
      </w:rPr>
    </w:lvl>
    <w:lvl w:ilvl="8" w:tplc="1CE0146A">
      <w:numFmt w:val="bullet"/>
      <w:lvlText w:val="•"/>
      <w:lvlJc w:val="left"/>
      <w:pPr>
        <w:ind w:left="8096" w:hanging="121"/>
      </w:pPr>
      <w:rPr>
        <w:rFonts w:hint="default"/>
        <w:lang w:val="de-DE" w:eastAsia="en-US" w:bidi="ar-SA"/>
      </w:rPr>
    </w:lvl>
  </w:abstractNum>
  <w:abstractNum w:abstractNumId="14" w15:restartNumberingAfterBreak="1">
    <w:nsid w:val="6E382E4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6E7A0AD5"/>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1">
    <w:nsid w:val="72784870"/>
    <w:multiLevelType w:val="hybridMultilevel"/>
    <w:tmpl w:val="5D260F1A"/>
    <w:lvl w:ilvl="0" w:tplc="5AD27F0E">
      <w:numFmt w:val="bullet"/>
      <w:lvlText w:val="·"/>
      <w:lvlJc w:val="left"/>
      <w:pPr>
        <w:ind w:left="714" w:hanging="360"/>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B01A49F2" w:tentative="1">
      <w:start w:val="1"/>
      <w:numFmt w:val="bullet"/>
      <w:lvlText w:val="o"/>
      <w:lvlJc w:val="left"/>
      <w:pPr>
        <w:ind w:left="1434" w:hanging="360"/>
      </w:pPr>
      <w:rPr>
        <w:rFonts w:ascii="Courier New" w:hAnsi="Courier New" w:cs="Courier New" w:hint="default"/>
      </w:rPr>
    </w:lvl>
    <w:lvl w:ilvl="2" w:tplc="479C7B1A" w:tentative="1">
      <w:start w:val="1"/>
      <w:numFmt w:val="bullet"/>
      <w:lvlText w:val=""/>
      <w:lvlJc w:val="left"/>
      <w:pPr>
        <w:ind w:left="2154" w:hanging="360"/>
      </w:pPr>
      <w:rPr>
        <w:rFonts w:ascii="Wingdings" w:hAnsi="Wingdings" w:hint="default"/>
      </w:rPr>
    </w:lvl>
    <w:lvl w:ilvl="3" w:tplc="1E84179E" w:tentative="1">
      <w:start w:val="1"/>
      <w:numFmt w:val="bullet"/>
      <w:lvlText w:val=""/>
      <w:lvlJc w:val="left"/>
      <w:pPr>
        <w:ind w:left="2874" w:hanging="360"/>
      </w:pPr>
      <w:rPr>
        <w:rFonts w:ascii="Symbol" w:hAnsi="Symbol" w:hint="default"/>
      </w:rPr>
    </w:lvl>
    <w:lvl w:ilvl="4" w:tplc="4E3E284C" w:tentative="1">
      <w:start w:val="1"/>
      <w:numFmt w:val="bullet"/>
      <w:lvlText w:val="o"/>
      <w:lvlJc w:val="left"/>
      <w:pPr>
        <w:ind w:left="3594" w:hanging="360"/>
      </w:pPr>
      <w:rPr>
        <w:rFonts w:ascii="Courier New" w:hAnsi="Courier New" w:cs="Courier New" w:hint="default"/>
      </w:rPr>
    </w:lvl>
    <w:lvl w:ilvl="5" w:tplc="400435FE" w:tentative="1">
      <w:start w:val="1"/>
      <w:numFmt w:val="bullet"/>
      <w:lvlText w:val=""/>
      <w:lvlJc w:val="left"/>
      <w:pPr>
        <w:ind w:left="4314" w:hanging="360"/>
      </w:pPr>
      <w:rPr>
        <w:rFonts w:ascii="Wingdings" w:hAnsi="Wingdings" w:hint="default"/>
      </w:rPr>
    </w:lvl>
    <w:lvl w:ilvl="6" w:tplc="C986A462" w:tentative="1">
      <w:start w:val="1"/>
      <w:numFmt w:val="bullet"/>
      <w:lvlText w:val=""/>
      <w:lvlJc w:val="left"/>
      <w:pPr>
        <w:ind w:left="5034" w:hanging="360"/>
      </w:pPr>
      <w:rPr>
        <w:rFonts w:ascii="Symbol" w:hAnsi="Symbol" w:hint="default"/>
      </w:rPr>
    </w:lvl>
    <w:lvl w:ilvl="7" w:tplc="AFF6039A" w:tentative="1">
      <w:start w:val="1"/>
      <w:numFmt w:val="bullet"/>
      <w:lvlText w:val="o"/>
      <w:lvlJc w:val="left"/>
      <w:pPr>
        <w:ind w:left="5754" w:hanging="360"/>
      </w:pPr>
      <w:rPr>
        <w:rFonts w:ascii="Courier New" w:hAnsi="Courier New" w:cs="Courier New" w:hint="default"/>
      </w:rPr>
    </w:lvl>
    <w:lvl w:ilvl="8" w:tplc="72B632F4" w:tentative="1">
      <w:start w:val="1"/>
      <w:numFmt w:val="bullet"/>
      <w:lvlText w:val=""/>
      <w:lvlJc w:val="left"/>
      <w:pPr>
        <w:ind w:left="6474" w:hanging="360"/>
      </w:pPr>
      <w:rPr>
        <w:rFonts w:ascii="Wingdings" w:hAnsi="Wingdings" w:hint="default"/>
      </w:rPr>
    </w:lvl>
  </w:abstractNum>
  <w:num w:numId="1" w16cid:durableId="1303383817">
    <w:abstractNumId w:val="15"/>
  </w:num>
  <w:num w:numId="2" w16cid:durableId="454107896">
    <w:abstractNumId w:val="4"/>
  </w:num>
  <w:num w:numId="3" w16cid:durableId="456143439">
    <w:abstractNumId w:val="5"/>
  </w:num>
  <w:num w:numId="4" w16cid:durableId="1645162792">
    <w:abstractNumId w:val="13"/>
  </w:num>
  <w:num w:numId="5" w16cid:durableId="617178516">
    <w:abstractNumId w:val="16"/>
  </w:num>
  <w:num w:numId="6" w16cid:durableId="1619750022">
    <w:abstractNumId w:val="2"/>
  </w:num>
  <w:num w:numId="7" w16cid:durableId="961497818">
    <w:abstractNumId w:val="1"/>
  </w:num>
  <w:num w:numId="8" w16cid:durableId="532230083">
    <w:abstractNumId w:val="0"/>
  </w:num>
  <w:num w:numId="9" w16cid:durableId="1012104531">
    <w:abstractNumId w:val="14"/>
  </w:num>
  <w:num w:numId="10" w16cid:durableId="726074539">
    <w:abstractNumId w:val="8"/>
  </w:num>
  <w:num w:numId="11" w16cid:durableId="2026055971">
    <w:abstractNumId w:val="12"/>
  </w:num>
  <w:num w:numId="12" w16cid:durableId="1200507438">
    <w:abstractNumId w:val="7"/>
  </w:num>
  <w:num w:numId="13" w16cid:durableId="1863543026">
    <w:abstractNumId w:val="11"/>
  </w:num>
  <w:num w:numId="14" w16cid:durableId="1652903959">
    <w:abstractNumId w:val="9"/>
  </w:num>
  <w:num w:numId="15" w16cid:durableId="1618948676">
    <w:abstractNumId w:val="6"/>
  </w:num>
  <w:num w:numId="16" w16cid:durableId="1015614551">
    <w:abstractNumId w:val="3"/>
  </w:num>
  <w:num w:numId="17" w16cid:durableId="23673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XoFdlf9AREjmCqKK1JIhC38R+8+dvy34Mq/DCJwH7Uj9UsChjAWJwoDJNdNH60n5F8CVe5YlbgClW4YJw0eQ==" w:salt="0ycr1iTzhfZJmIe7qHlnH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27"/>
    <w:rsid w:val="00047663"/>
    <w:rsid w:val="00081CE6"/>
    <w:rsid w:val="000D0849"/>
    <w:rsid w:val="000D7B5F"/>
    <w:rsid w:val="000E0BF0"/>
    <w:rsid w:val="001174F9"/>
    <w:rsid w:val="00141B57"/>
    <w:rsid w:val="0016165E"/>
    <w:rsid w:val="00166BDC"/>
    <w:rsid w:val="0017206D"/>
    <w:rsid w:val="001B5A05"/>
    <w:rsid w:val="001C5C4E"/>
    <w:rsid w:val="001C602B"/>
    <w:rsid w:val="001D06B7"/>
    <w:rsid w:val="001E62B7"/>
    <w:rsid w:val="001F1455"/>
    <w:rsid w:val="001F4502"/>
    <w:rsid w:val="001F4F50"/>
    <w:rsid w:val="00230E3C"/>
    <w:rsid w:val="002528E8"/>
    <w:rsid w:val="002534F5"/>
    <w:rsid w:val="00276042"/>
    <w:rsid w:val="00287D6A"/>
    <w:rsid w:val="002D5AAE"/>
    <w:rsid w:val="002E668B"/>
    <w:rsid w:val="00312FBE"/>
    <w:rsid w:val="00350F83"/>
    <w:rsid w:val="0037456C"/>
    <w:rsid w:val="00393951"/>
    <w:rsid w:val="003D7AE6"/>
    <w:rsid w:val="00416151"/>
    <w:rsid w:val="0046053E"/>
    <w:rsid w:val="00461112"/>
    <w:rsid w:val="00462E9B"/>
    <w:rsid w:val="004A562C"/>
    <w:rsid w:val="004D1500"/>
    <w:rsid w:val="004E7C3A"/>
    <w:rsid w:val="005070B3"/>
    <w:rsid w:val="00553172"/>
    <w:rsid w:val="005803A7"/>
    <w:rsid w:val="00591888"/>
    <w:rsid w:val="00593E61"/>
    <w:rsid w:val="005A0413"/>
    <w:rsid w:val="005B7C17"/>
    <w:rsid w:val="00616BFA"/>
    <w:rsid w:val="00624026"/>
    <w:rsid w:val="00682FCB"/>
    <w:rsid w:val="006A3D25"/>
    <w:rsid w:val="006D3E79"/>
    <w:rsid w:val="006D7B63"/>
    <w:rsid w:val="006E47A2"/>
    <w:rsid w:val="006E7B58"/>
    <w:rsid w:val="007052BB"/>
    <w:rsid w:val="00710796"/>
    <w:rsid w:val="00725A78"/>
    <w:rsid w:val="00744AC7"/>
    <w:rsid w:val="00744FF7"/>
    <w:rsid w:val="00747782"/>
    <w:rsid w:val="00762A47"/>
    <w:rsid w:val="007A1B23"/>
    <w:rsid w:val="007B27A7"/>
    <w:rsid w:val="007B71ED"/>
    <w:rsid w:val="007E2A14"/>
    <w:rsid w:val="00853C74"/>
    <w:rsid w:val="00873ACC"/>
    <w:rsid w:val="008B487A"/>
    <w:rsid w:val="008C1728"/>
    <w:rsid w:val="008F1A65"/>
    <w:rsid w:val="008F3B83"/>
    <w:rsid w:val="009078C9"/>
    <w:rsid w:val="00922387"/>
    <w:rsid w:val="00954E3E"/>
    <w:rsid w:val="009707D3"/>
    <w:rsid w:val="009767AC"/>
    <w:rsid w:val="009801F4"/>
    <w:rsid w:val="009831FB"/>
    <w:rsid w:val="009960A7"/>
    <w:rsid w:val="009C587D"/>
    <w:rsid w:val="00A000F2"/>
    <w:rsid w:val="00A125B6"/>
    <w:rsid w:val="00A21CEE"/>
    <w:rsid w:val="00A26989"/>
    <w:rsid w:val="00A70982"/>
    <w:rsid w:val="00AA077F"/>
    <w:rsid w:val="00AC22C1"/>
    <w:rsid w:val="00AE043C"/>
    <w:rsid w:val="00AE1827"/>
    <w:rsid w:val="00AE6ADB"/>
    <w:rsid w:val="00B02716"/>
    <w:rsid w:val="00B83B58"/>
    <w:rsid w:val="00BA007D"/>
    <w:rsid w:val="00BC6F55"/>
    <w:rsid w:val="00C20B43"/>
    <w:rsid w:val="00C23A16"/>
    <w:rsid w:val="00C24263"/>
    <w:rsid w:val="00C31CBC"/>
    <w:rsid w:val="00C43D44"/>
    <w:rsid w:val="00C56394"/>
    <w:rsid w:val="00C76D4B"/>
    <w:rsid w:val="00CF1481"/>
    <w:rsid w:val="00CF4495"/>
    <w:rsid w:val="00CF5C93"/>
    <w:rsid w:val="00D36522"/>
    <w:rsid w:val="00D73651"/>
    <w:rsid w:val="00D91F93"/>
    <w:rsid w:val="00DB74E0"/>
    <w:rsid w:val="00E02EC2"/>
    <w:rsid w:val="00E1054D"/>
    <w:rsid w:val="00E11F79"/>
    <w:rsid w:val="00E63F69"/>
    <w:rsid w:val="00E7685B"/>
    <w:rsid w:val="00E87658"/>
    <w:rsid w:val="00EA73A3"/>
    <w:rsid w:val="00ED61F9"/>
    <w:rsid w:val="00EF4287"/>
    <w:rsid w:val="00F16A67"/>
    <w:rsid w:val="00F32379"/>
    <w:rsid w:val="00F3359C"/>
    <w:rsid w:val="00F370F6"/>
    <w:rsid w:val="00F43E9B"/>
    <w:rsid w:val="00F469EE"/>
    <w:rsid w:val="00F64F52"/>
    <w:rsid w:val="00FD0DBE"/>
    <w:rsid w:val="00FD5B5A"/>
    <w:rsid w:val="00FE61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D6FDD2D"/>
  <w14:defaultImageDpi w14:val="330"/>
  <w15:chartTrackingRefBased/>
  <w15:docId w15:val="{082E5A5D-7B44-4B5D-A8CE-B8F787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gacy Serif ITC Pro Book" w:eastAsia="Times New Roman" w:hAnsi="Legacy Serif ITC Pro Book" w:cs="Times New Roman"/>
        <w:lang w:val="de-CH" w:eastAsia="de-CH"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uiPriority="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Arial" w:hAnsi="Arial"/>
      <w:sz w:val="18"/>
    </w:rPr>
  </w:style>
  <w:style w:type="paragraph" w:styleId="berschrift1">
    <w:name w:val="heading 1"/>
    <w:basedOn w:val="Standard"/>
    <w:next w:val="Standard"/>
    <w:pPr>
      <w:spacing w:before="480"/>
      <w:ind w:left="480" w:hanging="479"/>
      <w:outlineLvl w:val="0"/>
    </w:pPr>
    <w:rPr>
      <w:b/>
      <w:bCs/>
      <w:sz w:val="28"/>
      <w:szCs w:val="28"/>
    </w:rPr>
  </w:style>
  <w:style w:type="paragraph" w:styleId="berschrift2">
    <w:name w:val="heading 2"/>
    <w:basedOn w:val="Standard"/>
    <w:next w:val="Standard"/>
    <w:pPr>
      <w:spacing w:before="360"/>
      <w:ind w:left="640" w:hanging="639"/>
      <w:outlineLvl w:val="1"/>
    </w:pPr>
    <w:rPr>
      <w:b/>
      <w:bCs/>
      <w:sz w:val="24"/>
      <w:szCs w:val="24"/>
    </w:rPr>
  </w:style>
  <w:style w:type="paragraph" w:styleId="berschrift3">
    <w:name w:val="heading 3"/>
    <w:basedOn w:val="Standard"/>
    <w:next w:val="Standard"/>
    <w:pPr>
      <w:spacing w:before="240"/>
      <w:ind w:left="800" w:hanging="799"/>
      <w:outlineLvl w:val="2"/>
    </w:pPr>
    <w:rPr>
      <w:b/>
      <w:bCs/>
    </w:rPr>
  </w:style>
  <w:style w:type="paragraph" w:styleId="berschrift4">
    <w:name w:val="heading 4"/>
    <w:basedOn w:val="Standard"/>
    <w:next w:val="Standard"/>
    <w:pPr>
      <w:spacing w:before="240"/>
      <w:ind w:left="960" w:hanging="959"/>
      <w:outlineLvl w:val="3"/>
    </w:pPr>
    <w:rPr>
      <w:b/>
      <w:bCs/>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
    <w:name w:val="Para"/>
    <w:pPr>
      <w:widowControl w:val="0"/>
      <w:autoSpaceDE w:val="0"/>
      <w:autoSpaceDN w:val="0"/>
      <w:adjustRightInd w:val="0"/>
      <w:spacing w:before="240"/>
    </w:pPr>
    <w:rPr>
      <w:rFonts w:ascii="Helvetica" w:hAnsi="Helvetica" w:cs="Helvetica"/>
      <w:noProof/>
      <w:sz w:val="22"/>
      <w:szCs w:val="22"/>
    </w:rPr>
  </w:style>
  <w:style w:type="paragraph" w:customStyle="1" w:styleId="Para0">
    <w:name w:val="Para0"/>
    <w:pPr>
      <w:widowControl w:val="0"/>
      <w:autoSpaceDE w:val="0"/>
      <w:autoSpaceDN w:val="0"/>
      <w:adjustRightInd w:val="0"/>
    </w:pPr>
    <w:rPr>
      <w:rFonts w:ascii="Helvetica" w:hAnsi="Helvetica" w:cs="Helvetica"/>
      <w:noProof/>
      <w:sz w:val="22"/>
      <w:szCs w:val="22"/>
    </w:rPr>
  </w:style>
  <w:style w:type="paragraph" w:customStyle="1" w:styleId="Para6">
    <w:name w:val="Para6"/>
    <w:pPr>
      <w:widowControl w:val="0"/>
      <w:autoSpaceDE w:val="0"/>
      <w:autoSpaceDN w:val="0"/>
      <w:adjustRightInd w:val="0"/>
      <w:spacing w:before="120"/>
    </w:pPr>
    <w:rPr>
      <w:rFonts w:ascii="Helvetica" w:hAnsi="Helvetica" w:cs="Helvetica"/>
      <w:noProof/>
      <w:sz w:val="22"/>
      <w:szCs w:val="22"/>
    </w:rPr>
  </w:style>
  <w:style w:type="paragraph" w:customStyle="1" w:styleId="Para12">
    <w:name w:val="Para12"/>
    <w:pPr>
      <w:widowControl w:val="0"/>
      <w:autoSpaceDE w:val="0"/>
      <w:autoSpaceDN w:val="0"/>
      <w:adjustRightInd w:val="0"/>
      <w:spacing w:before="240"/>
    </w:pPr>
    <w:rPr>
      <w:rFonts w:ascii="Helvetica" w:hAnsi="Helvetica" w:cs="Helvetica"/>
      <w:noProof/>
      <w:sz w:val="22"/>
      <w:szCs w:val="22"/>
    </w:rPr>
  </w:style>
  <w:style w:type="paragraph" w:customStyle="1" w:styleId="Para18">
    <w:name w:val="Para18"/>
    <w:pPr>
      <w:widowControl w:val="0"/>
      <w:autoSpaceDE w:val="0"/>
      <w:autoSpaceDN w:val="0"/>
      <w:adjustRightInd w:val="0"/>
      <w:spacing w:before="360"/>
    </w:pPr>
    <w:rPr>
      <w:rFonts w:ascii="Helvetica" w:hAnsi="Helvetica" w:cs="Helvetica"/>
      <w:noProof/>
      <w:sz w:val="22"/>
      <w:szCs w:val="22"/>
    </w:rPr>
  </w:style>
  <w:style w:type="paragraph" w:customStyle="1" w:styleId="Para24">
    <w:name w:val="Para24"/>
    <w:pPr>
      <w:widowControl w:val="0"/>
      <w:autoSpaceDE w:val="0"/>
      <w:autoSpaceDN w:val="0"/>
      <w:adjustRightInd w:val="0"/>
      <w:spacing w:before="480"/>
    </w:pPr>
    <w:rPr>
      <w:rFonts w:ascii="Helvetica" w:hAnsi="Helvetica" w:cs="Helvetica"/>
      <w:noProof/>
      <w:sz w:val="22"/>
      <w:szCs w:val="22"/>
    </w:rPr>
  </w:style>
  <w:style w:type="paragraph" w:customStyle="1" w:styleId="SPara">
    <w:name w:val="S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S0Para">
    <w:name w:val="S0Para"/>
    <w:pPr>
      <w:widowControl w:val="0"/>
      <w:autoSpaceDE w:val="0"/>
      <w:autoSpaceDN w:val="0"/>
      <w:adjustRightInd w:val="0"/>
      <w:ind w:left="280" w:hanging="279"/>
    </w:pPr>
    <w:rPr>
      <w:rFonts w:ascii="Helvetica" w:hAnsi="Helvetica" w:cs="Helvetica"/>
      <w:noProof/>
      <w:sz w:val="22"/>
      <w:szCs w:val="22"/>
    </w:rPr>
  </w:style>
  <w:style w:type="paragraph" w:customStyle="1" w:styleId="PPara">
    <w:name w:val="P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P0Para">
    <w:name w:val="P0Para"/>
    <w:pPr>
      <w:widowControl w:val="0"/>
      <w:autoSpaceDE w:val="0"/>
      <w:autoSpaceDN w:val="0"/>
      <w:adjustRightInd w:val="0"/>
      <w:ind w:left="280" w:hanging="279"/>
    </w:pPr>
    <w:rPr>
      <w:rFonts w:ascii="Helvetica" w:hAnsi="Helvetica" w:cs="Helvetica"/>
      <w:noProof/>
      <w:sz w:val="22"/>
      <w:szCs w:val="22"/>
    </w:rPr>
  </w:style>
  <w:style w:type="paragraph" w:customStyle="1" w:styleId="iPara">
    <w:name w:val="iPara"/>
    <w:pPr>
      <w:widowControl w:val="0"/>
      <w:autoSpaceDE w:val="0"/>
      <w:autoSpaceDN w:val="0"/>
      <w:adjustRightInd w:val="0"/>
      <w:spacing w:before="240"/>
      <w:ind w:left="1220"/>
    </w:pPr>
    <w:rPr>
      <w:rFonts w:ascii="Helvetica" w:hAnsi="Helvetica" w:cs="Helvetica"/>
      <w:noProof/>
      <w:sz w:val="22"/>
      <w:szCs w:val="22"/>
    </w:rPr>
  </w:style>
  <w:style w:type="paragraph" w:customStyle="1" w:styleId="i0Para">
    <w:name w:val="i0Para"/>
    <w:pPr>
      <w:widowControl w:val="0"/>
      <w:autoSpaceDE w:val="0"/>
      <w:autoSpaceDN w:val="0"/>
      <w:adjustRightInd w:val="0"/>
      <w:ind w:left="1220"/>
    </w:pPr>
    <w:rPr>
      <w:rFonts w:ascii="Helvetica" w:hAnsi="Helvetica" w:cs="Helvetica"/>
      <w:noProof/>
      <w:sz w:val="22"/>
      <w:szCs w:val="22"/>
    </w:rPr>
  </w:style>
  <w:style w:type="paragraph" w:customStyle="1" w:styleId="EmpPara">
    <w:name w:val="EmpPara"/>
    <w:pPr>
      <w:widowControl w:val="0"/>
      <w:autoSpaceDE w:val="0"/>
      <w:autoSpaceDN w:val="0"/>
      <w:adjustRightInd w:val="0"/>
      <w:ind w:left="760"/>
    </w:pPr>
    <w:rPr>
      <w:rFonts w:ascii="Helvetica" w:hAnsi="Helvetica" w:cs="Helvetica"/>
      <w:noProof/>
      <w:sz w:val="22"/>
      <w:szCs w:val="22"/>
    </w:rPr>
  </w:style>
  <w:style w:type="paragraph" w:customStyle="1" w:styleId="AbsPara">
    <w:name w:val="AbsPara"/>
    <w:pPr>
      <w:widowControl w:val="0"/>
      <w:autoSpaceDE w:val="0"/>
      <w:autoSpaceDN w:val="0"/>
      <w:adjustRightInd w:val="0"/>
      <w:spacing w:after="120"/>
    </w:pPr>
    <w:rPr>
      <w:rFonts w:ascii="Helvetica" w:hAnsi="Helvetica" w:cs="Helvetica"/>
      <w:noProof/>
      <w:sz w:val="16"/>
      <w:szCs w:val="16"/>
    </w:rPr>
  </w:style>
  <w:style w:type="paragraph" w:customStyle="1" w:styleId="item">
    <w:name w:val="item"/>
    <w:pPr>
      <w:widowControl w:val="0"/>
      <w:autoSpaceDE w:val="0"/>
      <w:autoSpaceDN w:val="0"/>
      <w:adjustRightInd w:val="0"/>
      <w:spacing w:before="120"/>
    </w:pPr>
    <w:rPr>
      <w:rFonts w:ascii="Helvetica" w:hAnsi="Helvetica" w:cs="Helvetica"/>
      <w:noProof/>
      <w:sz w:val="22"/>
      <w:szCs w:val="22"/>
    </w:rPr>
  </w:style>
  <w:style w:type="paragraph" w:customStyle="1" w:styleId="Para121">
    <w:name w:val="Para121"/>
    <w:pPr>
      <w:widowControl w:val="0"/>
      <w:autoSpaceDE w:val="0"/>
      <w:autoSpaceDN w:val="0"/>
      <w:adjustRightInd w:val="0"/>
      <w:spacing w:before="240"/>
    </w:pPr>
    <w:rPr>
      <w:rFonts w:ascii="Helvetica" w:hAnsi="Helvetica" w:cs="Helvetica"/>
      <w:noProof/>
      <w:sz w:val="22"/>
      <w:szCs w:val="22"/>
    </w:rPr>
  </w:style>
  <w:style w:type="paragraph" w:customStyle="1" w:styleId="i0Para1">
    <w:name w:val="i0Para1"/>
    <w:pPr>
      <w:widowControl w:val="0"/>
      <w:autoSpaceDE w:val="0"/>
      <w:autoSpaceDN w:val="0"/>
      <w:adjustRightInd w:val="0"/>
      <w:ind w:left="1220"/>
    </w:pPr>
    <w:rPr>
      <w:rFonts w:ascii="Helvetica" w:hAnsi="Helvetica" w:cs="Helvetica"/>
      <w:noProof/>
      <w:sz w:val="22"/>
      <w:szCs w:val="22"/>
    </w:rPr>
  </w:style>
  <w:style w:type="paragraph" w:customStyle="1" w:styleId="Para01">
    <w:name w:val="Para01"/>
    <w:pPr>
      <w:widowControl w:val="0"/>
      <w:autoSpaceDE w:val="0"/>
      <w:autoSpaceDN w:val="0"/>
      <w:adjustRightInd w:val="0"/>
    </w:pPr>
    <w:rPr>
      <w:rFonts w:ascii="Helvetica" w:hAnsi="Helvetica" w:cs="Helvetica"/>
      <w:noProof/>
      <w:sz w:val="22"/>
      <w:szCs w:val="22"/>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3Spalten">
    <w:name w:val="Tabelle 3 Spalten"/>
    <w:basedOn w:val="NormaleTabelle"/>
    <w:tblPr/>
  </w:style>
  <w:style w:type="paragraph" w:styleId="Sprechblasentext">
    <w:name w:val="Balloon Text"/>
    <w:basedOn w:val="Standard"/>
    <w:link w:val="SprechblasentextZchn"/>
    <w:rPr>
      <w:rFonts w:ascii="Segoe UI" w:hAnsi="Segoe UI" w:cs="Segoe UI"/>
      <w:szCs w:val="18"/>
    </w:rPr>
  </w:style>
  <w:style w:type="character" w:customStyle="1" w:styleId="SprechblasentextZchn">
    <w:name w:val="Sprechblasentext Zchn"/>
    <w:basedOn w:val="Absatz-Standardschriftart"/>
    <w:link w:val="Sprechblasentext"/>
    <w:rPr>
      <w:rFonts w:ascii="Segoe UI" w:hAnsi="Segoe UI" w:cs="Segoe UI"/>
      <w:noProof/>
      <w:sz w:val="18"/>
      <w:szCs w:val="18"/>
    </w:rPr>
  </w:style>
  <w:style w:type="paragraph" w:styleId="Listenabsatz">
    <w:name w:val="List Paragraph"/>
    <w:basedOn w:val="Standard"/>
    <w:uiPriority w:val="1"/>
    <w:pPr>
      <w:ind w:left="720"/>
      <w:contextualSpacing/>
    </w:pPr>
  </w:style>
  <w:style w:type="paragraph" w:styleId="Textkrper">
    <w:name w:val="Body Text"/>
    <w:basedOn w:val="Standard"/>
    <w:link w:val="TextkrperZchn"/>
    <w:uiPriority w:val="1"/>
    <w:pPr>
      <w:adjustRightInd/>
    </w:pPr>
    <w:rPr>
      <w:rFonts w:eastAsia="Legacy Serif ITC Pro Book" w:cs="Legacy Serif ITC Pro Book"/>
      <w:lang w:val="de-DE" w:eastAsia="en-US"/>
    </w:rPr>
  </w:style>
  <w:style w:type="character" w:customStyle="1" w:styleId="TextkrperZchn">
    <w:name w:val="Textkörper Zchn"/>
    <w:basedOn w:val="Absatz-Standardschriftart"/>
    <w:link w:val="Textkrper"/>
    <w:uiPriority w:val="1"/>
    <w:rPr>
      <w:rFonts w:ascii="Legacy Serif ITC Pro Book" w:eastAsia="Legacy Serif ITC Pro Book" w:hAnsi="Legacy Serif ITC Pro Book" w:cs="Legacy Serif ITC Pro Book"/>
      <w:sz w:val="20"/>
      <w:lang w:val="de-DE" w:eastAsia="en-US"/>
    </w:rPr>
  </w:style>
  <w:style w:type="character" w:styleId="Fett">
    <w:name w:val="Strong"/>
    <w:basedOn w:val="Absatz-Standardschriftart"/>
    <w:rPr>
      <w:b/>
      <w:bCs/>
      <w:sz w:val="20"/>
    </w:rPr>
  </w:style>
  <w:style w:type="paragraph" w:styleId="Titel">
    <w:name w:val="Title"/>
    <w:basedOn w:val="Standard"/>
    <w:next w:val="Standard"/>
    <w:link w:val="TitelZchn"/>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rPr>
  </w:style>
  <w:style w:type="paragraph" w:customStyle="1" w:styleId="Haupttitel">
    <w:name w:val="Haupttitel"/>
    <w:basedOn w:val="Standard"/>
    <w:qFormat/>
    <w:pPr>
      <w:keepNext/>
      <w:widowControl/>
      <w:suppressAutoHyphens/>
      <w:spacing w:line="520" w:lineRule="exact"/>
    </w:pPr>
    <w:rPr>
      <w:rFonts w:ascii="Times New Roman" w:hAnsi="Times New Roman"/>
      <w:color w:val="9E0036"/>
      <w:sz w:val="50"/>
      <w:szCs w:val="50"/>
    </w:rPr>
  </w:style>
  <w:style w:type="paragraph" w:customStyle="1" w:styleId="Blocktitel">
    <w:name w:val="Blocktitel"/>
    <w:basedOn w:val="Standard"/>
    <w:link w:val="BlocktitelZchn"/>
    <w:qFormat/>
    <w:pPr>
      <w:keepNext/>
      <w:keepLines/>
      <w:widowControl/>
      <w:suppressAutoHyphens/>
      <w:spacing w:before="240"/>
    </w:pPr>
    <w:rPr>
      <w:rFonts w:cs="Arial"/>
      <w:b/>
      <w:sz w:val="20"/>
    </w:rPr>
  </w:style>
  <w:style w:type="character" w:customStyle="1" w:styleId="BlocktitelZchn">
    <w:name w:val="Blocktitel Zchn"/>
    <w:basedOn w:val="Absatz-Standardschriftart"/>
    <w:link w:val="Blocktitel"/>
    <w:rPr>
      <w:rFonts w:ascii="Arial" w:hAnsi="Arial" w:cs="Arial"/>
      <w:b/>
    </w:rPr>
  </w:style>
  <w:style w:type="character" w:customStyle="1" w:styleId="KopfzeileZchn">
    <w:name w:val="Kopfzeile Zchn"/>
    <w:basedOn w:val="Absatz-Standardschriftart"/>
    <w:link w:val="Kopfzeile"/>
    <w:rPr>
      <w:rFonts w:ascii="Arial" w:hAnsi="Arial"/>
      <w:sz w:val="18"/>
    </w:rPr>
  </w:style>
  <w:style w:type="character" w:styleId="Platzhaltertext">
    <w:name w:val="Placeholder Text"/>
    <w:basedOn w:val="Absatz-Standardschriftart"/>
    <w:uiPriority w:val="99"/>
    <w:semiHidden/>
    <w:rsid w:val="00F43E9B"/>
    <w:rPr>
      <w:color w:val="808080"/>
    </w:rPr>
  </w:style>
  <w:style w:type="character" w:styleId="Hyperlink">
    <w:name w:val="Hyperlink"/>
    <w:basedOn w:val="Absatz-Standardschriftart"/>
    <w:rsid w:val="00230E3C"/>
    <w:rPr>
      <w:color w:val="0563C1" w:themeColor="hyperlink"/>
      <w:u w:val="single"/>
    </w:rPr>
  </w:style>
  <w:style w:type="character" w:styleId="NichtaufgelsteErwhnung">
    <w:name w:val="Unresolved Mention"/>
    <w:basedOn w:val="Absatz-Standardschriftart"/>
    <w:rsid w:val="0061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6.wmf"/><Relationship Id="rId42" Type="http://schemas.openxmlformats.org/officeDocument/2006/relationships/control" Target="activeX/activeX16.xml"/><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control" Target="activeX/activeX40.xml"/><Relationship Id="rId112" Type="http://schemas.openxmlformats.org/officeDocument/2006/relationships/glossaryDocument" Target="glossary/document.xml"/><Relationship Id="rId16" Type="http://schemas.openxmlformats.org/officeDocument/2006/relationships/control" Target="activeX/activeX3.xml"/><Relationship Id="rId107" Type="http://schemas.openxmlformats.org/officeDocument/2006/relationships/header" Target="header1.xml"/><Relationship Id="rId11" Type="http://schemas.openxmlformats.org/officeDocument/2006/relationships/image" Target="media/image1.wmf"/><Relationship Id="rId32" Type="http://schemas.openxmlformats.org/officeDocument/2006/relationships/control" Target="activeX/activeX11.xml"/><Relationship Id="rId37" Type="http://schemas.openxmlformats.org/officeDocument/2006/relationships/image" Target="media/image14.wmf"/><Relationship Id="rId53" Type="http://schemas.openxmlformats.org/officeDocument/2006/relationships/control" Target="activeX/activeX22.xml"/><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control" Target="activeX/activeX35.xml"/><Relationship Id="rId102" Type="http://schemas.openxmlformats.org/officeDocument/2006/relationships/control" Target="activeX/activeX48.xml"/><Relationship Id="rId5" Type="http://schemas.openxmlformats.org/officeDocument/2006/relationships/numbering" Target="numbering.xml"/><Relationship Id="rId90" Type="http://schemas.openxmlformats.org/officeDocument/2006/relationships/control" Target="activeX/activeX41.xml"/><Relationship Id="rId95" Type="http://schemas.openxmlformats.org/officeDocument/2006/relationships/control" Target="activeX/activeX44.xml"/><Relationship Id="rId22" Type="http://schemas.openxmlformats.org/officeDocument/2006/relationships/control" Target="activeX/activeX6.xml"/><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control" Target="activeX/activeX30.xml"/><Relationship Id="rId113" Type="http://schemas.openxmlformats.org/officeDocument/2006/relationships/theme" Target="theme/theme1.xml"/><Relationship Id="rId80" Type="http://schemas.openxmlformats.org/officeDocument/2006/relationships/image" Target="media/image35.wmf"/><Relationship Id="rId85" Type="http://schemas.openxmlformats.org/officeDocument/2006/relationships/control" Target="activeX/activeX38.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control" Target="activeX/activeX25.xml"/><Relationship Id="rId103" Type="http://schemas.openxmlformats.org/officeDocument/2006/relationships/image" Target="media/image45.wmf"/><Relationship Id="rId108" Type="http://schemas.openxmlformats.org/officeDocument/2006/relationships/footer" Target="footer1.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control" Target="activeX/activeX33.xml"/><Relationship Id="rId91" Type="http://schemas.openxmlformats.org/officeDocument/2006/relationships/image" Target="media/image40.wmf"/><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hyperlink" Target="http://www.swisslife.ch/fr/premium" TargetMode="Externa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4.wmf"/><Relationship Id="rId81" Type="http://schemas.openxmlformats.org/officeDocument/2006/relationships/control" Target="activeX/activeX36.xml"/><Relationship Id="rId86" Type="http://schemas.openxmlformats.org/officeDocument/2006/relationships/image" Target="media/image38.wmf"/><Relationship Id="rId94" Type="http://schemas.openxmlformats.org/officeDocument/2006/relationships/image" Target="media/image41.wmf"/><Relationship Id="rId99" Type="http://schemas.openxmlformats.org/officeDocument/2006/relationships/control" Target="activeX/activeX46.xml"/><Relationship Id="rId101" Type="http://schemas.openxmlformats.org/officeDocument/2006/relationships/image" Target="media/image44.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header" Target="header2.xml"/><Relationship Id="rId34" Type="http://schemas.openxmlformats.org/officeDocument/2006/relationships/control" Target="activeX/activeX12.xml"/><Relationship Id="rId50" Type="http://schemas.openxmlformats.org/officeDocument/2006/relationships/image" Target="media/image20.wmf"/><Relationship Id="rId55" Type="http://schemas.openxmlformats.org/officeDocument/2006/relationships/control" Target="activeX/activeX23.xml"/><Relationship Id="rId76" Type="http://schemas.openxmlformats.org/officeDocument/2006/relationships/image" Target="media/image33.wmf"/><Relationship Id="rId97" Type="http://schemas.openxmlformats.org/officeDocument/2006/relationships/control" Target="activeX/activeX45.xml"/><Relationship Id="rId104" Type="http://schemas.openxmlformats.org/officeDocument/2006/relationships/control" Target="activeX/activeX49.xml"/><Relationship Id="rId7" Type="http://schemas.openxmlformats.org/officeDocument/2006/relationships/settings" Target="settings.xml"/><Relationship Id="rId71" Type="http://schemas.openxmlformats.org/officeDocument/2006/relationships/control" Target="activeX/activeX31.xml"/><Relationship Id="rId92" Type="http://schemas.openxmlformats.org/officeDocument/2006/relationships/control" Target="activeX/activeX42.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control" Target="activeX/activeX18.xml"/><Relationship Id="rId66" Type="http://schemas.openxmlformats.org/officeDocument/2006/relationships/image" Target="media/image28.wmf"/><Relationship Id="rId87" Type="http://schemas.openxmlformats.org/officeDocument/2006/relationships/control" Target="activeX/activeX39.xml"/><Relationship Id="rId110" Type="http://schemas.openxmlformats.org/officeDocument/2006/relationships/footer" Target="footer2.xml"/><Relationship Id="rId61" Type="http://schemas.openxmlformats.org/officeDocument/2006/relationships/control" Target="activeX/activeX26.xml"/><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control" Target="activeX/activeX34.xml"/><Relationship Id="rId100" Type="http://schemas.openxmlformats.org/officeDocument/2006/relationships/control" Target="activeX/activeX47.xml"/><Relationship Id="rId105" Type="http://schemas.openxmlformats.org/officeDocument/2006/relationships/hyperlink" Target="http://www.swisslife.ch/fr/premium" TargetMode="External"/><Relationship Id="rId8" Type="http://schemas.openxmlformats.org/officeDocument/2006/relationships/webSettings" Target="webSettings.xml"/><Relationship Id="rId51" Type="http://schemas.openxmlformats.org/officeDocument/2006/relationships/control" Target="activeX/activeX21.xml"/><Relationship Id="rId72" Type="http://schemas.openxmlformats.org/officeDocument/2006/relationships/image" Target="media/image31.wmf"/><Relationship Id="rId93" Type="http://schemas.openxmlformats.org/officeDocument/2006/relationships/control" Target="activeX/activeX43.xml"/><Relationship Id="rId98" Type="http://schemas.openxmlformats.org/officeDocument/2006/relationships/image" Target="media/image43.wmf"/><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control" Target="activeX/activeX29.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control" Target="activeX/activeX37.xml"/><Relationship Id="rId88" Type="http://schemas.openxmlformats.org/officeDocument/2006/relationships/image" Target="media/image39.wmf"/><Relationship Id="rId11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7F276B959E478AB09E34D6F4BB6BAF"/>
        <w:category>
          <w:name w:val="Allgemein"/>
          <w:gallery w:val="placeholder"/>
        </w:category>
        <w:types>
          <w:type w:val="bbPlcHdr"/>
        </w:types>
        <w:behaviors>
          <w:behavior w:val="content"/>
        </w:behaviors>
        <w:guid w:val="{7BC090E0-601A-4EA8-B469-5880AD252951}"/>
      </w:docPartPr>
      <w:docPartBody>
        <w:p w:rsidR="00E42933" w:rsidRDefault="00D47A0F" w:rsidP="00D47A0F">
          <w:pPr>
            <w:pStyle w:val="6D7F276B959E478AB09E34D6F4BB6BAF6"/>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Nom»</w:t>
          </w:r>
        </w:p>
      </w:docPartBody>
    </w:docPart>
    <w:docPart>
      <w:docPartPr>
        <w:name w:val="76D7CB2D0C9F4B9897081C67FE4791BD"/>
        <w:category>
          <w:name w:val="Allgemein"/>
          <w:gallery w:val="placeholder"/>
        </w:category>
        <w:types>
          <w:type w:val="bbPlcHdr"/>
        </w:types>
        <w:behaviors>
          <w:behavior w:val="content"/>
        </w:behaviors>
        <w:guid w:val="{744C4DF9-1B23-4032-ABBB-9E8E46EE6276}"/>
      </w:docPartPr>
      <w:docPartBody>
        <w:p w:rsidR="00E42933" w:rsidRDefault="00D47A0F" w:rsidP="00D47A0F">
          <w:pPr>
            <w:pStyle w:val="76D7CB2D0C9F4B9897081C67FE4791BD6"/>
          </w:pPr>
          <w:r w:rsidRPr="00AE043C">
            <w:rPr>
              <w:rFonts w:ascii="Times New Roman" w:hAnsi="Times New Roman"/>
              <w:bCs/>
              <w:color w:val="0070C0"/>
              <w:szCs w:val="18"/>
              <w:lang w:val="fr-CH"/>
            </w:rPr>
            <w:t>«Prénom</w:t>
          </w:r>
          <w:r w:rsidRPr="00AE043C">
            <w:rPr>
              <w:rStyle w:val="Platzhaltertext"/>
              <w:rFonts w:ascii="Times New Roman" w:hAnsi="Times New Roman"/>
              <w:bCs/>
              <w:color w:val="0070C0"/>
              <w:szCs w:val="18"/>
              <w:lang w:val="fr-CH"/>
            </w:rPr>
            <w:t>»</w:t>
          </w:r>
        </w:p>
      </w:docPartBody>
    </w:docPart>
    <w:docPart>
      <w:docPartPr>
        <w:name w:val="F08844DC86DE455AB2E6323433873557"/>
        <w:category>
          <w:name w:val="Allgemein"/>
          <w:gallery w:val="placeholder"/>
        </w:category>
        <w:types>
          <w:type w:val="bbPlcHdr"/>
        </w:types>
        <w:behaviors>
          <w:behavior w:val="content"/>
        </w:behaviors>
        <w:guid w:val="{96980D80-AB0F-4A7B-9324-95C14DF12104}"/>
      </w:docPartPr>
      <w:docPartBody>
        <w:p w:rsidR="00E42933" w:rsidRDefault="00D47A0F" w:rsidP="00D47A0F">
          <w:pPr>
            <w:pStyle w:val="F08844DC86DE455AB2E63234338735576"/>
          </w:pPr>
          <w:r w:rsidRPr="00AE043C">
            <w:rPr>
              <w:rFonts w:ascii="Times New Roman" w:hAnsi="Times New Roman"/>
              <w:bCs/>
              <w:color w:val="0070C0"/>
              <w:szCs w:val="18"/>
              <w:lang w:val="fr-CH"/>
            </w:rPr>
            <w:t xml:space="preserve">«_ _ _ _ . _ _ _ _ . _ </w:t>
          </w:r>
          <w:r w:rsidRPr="00AE043C">
            <w:rPr>
              <w:rFonts w:ascii="Times New Roman" w:hAnsi="Times New Roman"/>
              <w:b/>
              <w:szCs w:val="18"/>
              <w:lang w:val="fr-CH"/>
            </w:rPr>
            <w:t>_</w:t>
          </w:r>
          <w:r w:rsidRPr="00AE043C">
            <w:rPr>
              <w:rStyle w:val="Platzhaltertext"/>
              <w:rFonts w:ascii="Times New Roman" w:hAnsi="Times New Roman"/>
              <w:bCs/>
              <w:color w:val="0070C0"/>
              <w:szCs w:val="18"/>
              <w:lang w:val="fr-CH"/>
            </w:rPr>
            <w:t>»</w:t>
          </w:r>
        </w:p>
      </w:docPartBody>
    </w:docPart>
    <w:docPart>
      <w:docPartPr>
        <w:name w:val="00D44583CA044E2BAE9C7C28FBF9178D"/>
        <w:category>
          <w:name w:val="Allgemein"/>
          <w:gallery w:val="placeholder"/>
        </w:category>
        <w:types>
          <w:type w:val="bbPlcHdr"/>
        </w:types>
        <w:behaviors>
          <w:behavior w:val="content"/>
        </w:behaviors>
        <w:guid w:val="{D9735FF5-BA91-4556-95B0-D9A827173056}"/>
      </w:docPartPr>
      <w:docPartBody>
        <w:p w:rsidR="00E42933" w:rsidRDefault="00D47A0F" w:rsidP="00D47A0F">
          <w:pPr>
            <w:pStyle w:val="00D44583CA044E2BAE9C7C28FBF9178D6"/>
          </w:pPr>
          <w:r w:rsidRPr="00AE043C">
            <w:rPr>
              <w:rFonts w:ascii="Times New Roman" w:hAnsi="Times New Roman"/>
              <w:color w:val="0070C0"/>
              <w:szCs w:val="18"/>
              <w:lang w:val="fr-CH"/>
            </w:rPr>
            <w:t>«Date</w:t>
          </w:r>
          <w:r w:rsidRPr="00AE043C">
            <w:rPr>
              <w:rStyle w:val="Platzhaltertext"/>
              <w:rFonts w:ascii="Times New Roman" w:hAnsi="Times New Roman"/>
              <w:color w:val="0070C0"/>
              <w:szCs w:val="18"/>
              <w:lang w:val="fr-CH"/>
            </w:rPr>
            <w:t>»</w:t>
          </w:r>
        </w:p>
      </w:docPartBody>
    </w:docPart>
    <w:docPart>
      <w:docPartPr>
        <w:name w:val="807ED03DDD014E029BB3130A22635EEA"/>
        <w:category>
          <w:name w:val="Allgemein"/>
          <w:gallery w:val="placeholder"/>
        </w:category>
        <w:types>
          <w:type w:val="bbPlcHdr"/>
        </w:types>
        <w:behaviors>
          <w:behavior w:val="content"/>
        </w:behaviors>
        <w:guid w:val="{2A8BA18B-1B87-47A1-BC54-23FF298A9E21}"/>
      </w:docPartPr>
      <w:docPartBody>
        <w:p w:rsidR="00E42933" w:rsidRDefault="00D47A0F" w:rsidP="00D47A0F">
          <w:pPr>
            <w:pStyle w:val="807ED03DDD014E029BB3130A22635EEA6"/>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Adresse»</w:t>
          </w:r>
        </w:p>
      </w:docPartBody>
    </w:docPart>
    <w:docPart>
      <w:docPartPr>
        <w:name w:val="D858A00851F940CF81D10019FE89D2B8"/>
        <w:category>
          <w:name w:val="Allgemein"/>
          <w:gallery w:val="placeholder"/>
        </w:category>
        <w:types>
          <w:type w:val="bbPlcHdr"/>
        </w:types>
        <w:behaviors>
          <w:behavior w:val="content"/>
        </w:behaviors>
        <w:guid w:val="{125EACC1-4A9D-4744-B242-B4C68C15C899}"/>
      </w:docPartPr>
      <w:docPartBody>
        <w:p w:rsidR="00D47A0F" w:rsidRDefault="00D47A0F" w:rsidP="00D47A0F">
          <w:pPr>
            <w:pStyle w:val="D858A00851F940CF81D10019FE89D2B86"/>
          </w:pPr>
          <w:r w:rsidRPr="00AE043C">
            <w:rPr>
              <w:rFonts w:ascii="Times New Roman" w:hAnsi="Times New Roman"/>
              <w:bCs/>
              <w:color w:val="0070C0"/>
              <w:szCs w:val="18"/>
              <w:lang w:val="fr-CH"/>
            </w:rPr>
            <w:t>«</w:t>
          </w:r>
          <w:r w:rsidRPr="00AE043C">
            <w:rPr>
              <w:rStyle w:val="Platzhaltertext"/>
              <w:rFonts w:ascii="Times New Roman" w:hAnsi="Times New Roman"/>
              <w:bCs/>
              <w:color w:val="0070C0"/>
              <w:lang w:val="fr-CH"/>
            </w:rPr>
            <w:t>Contrat/Offre»</w:t>
          </w:r>
        </w:p>
      </w:docPartBody>
    </w:docPart>
    <w:docPart>
      <w:docPartPr>
        <w:name w:val="86027808307B4EEDBD41513FD5595A54"/>
        <w:category>
          <w:name w:val="Allgemein"/>
          <w:gallery w:val="placeholder"/>
        </w:category>
        <w:types>
          <w:type w:val="bbPlcHdr"/>
        </w:types>
        <w:behaviors>
          <w:behavior w:val="content"/>
        </w:behaviors>
        <w:guid w:val="{15F77394-C036-4B6D-BE38-70894AE24720}"/>
      </w:docPartPr>
      <w:docPartBody>
        <w:p w:rsidR="00D47A0F" w:rsidRDefault="00D47A0F" w:rsidP="00D47A0F">
          <w:pPr>
            <w:pStyle w:val="86027808307B4EEDBD41513FD5595A546"/>
          </w:pPr>
          <w:r w:rsidRPr="00AE043C">
            <w:rPr>
              <w:rFonts w:ascii="Times New Roman" w:hAnsi="Times New Roman"/>
              <w:b/>
              <w:color w:val="0070C0"/>
              <w:szCs w:val="18"/>
              <w:lang w:val="fr-CH"/>
            </w:rPr>
            <w:t>«</w:t>
          </w:r>
          <w:r w:rsidRPr="00AE043C">
            <w:rPr>
              <w:rStyle w:val="Platzhaltertext"/>
              <w:rFonts w:ascii="Times New Roman" w:hAnsi="Times New Roman"/>
              <w:color w:val="0070C0"/>
              <w:lang w:val="fr-CH"/>
            </w:rPr>
            <w:t>Sélection»</w:t>
          </w:r>
        </w:p>
      </w:docPartBody>
    </w:docPart>
    <w:docPart>
      <w:docPartPr>
        <w:name w:val="BF11F4EEFB954CFE9664D53F280E0112"/>
        <w:category>
          <w:name w:val="Allgemein"/>
          <w:gallery w:val="placeholder"/>
        </w:category>
        <w:types>
          <w:type w:val="bbPlcHdr"/>
        </w:types>
        <w:behaviors>
          <w:behavior w:val="content"/>
        </w:behaviors>
        <w:guid w:val="{C6686D21-6EB9-494B-B3D5-3973C1751B89}"/>
      </w:docPartPr>
      <w:docPartBody>
        <w:p w:rsidR="00D47A0F" w:rsidRDefault="00D47A0F" w:rsidP="00D47A0F">
          <w:pPr>
            <w:pStyle w:val="BF11F4EEFB954CFE9664D53F280E01126"/>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Société/Entreprise»</w:t>
          </w:r>
        </w:p>
      </w:docPartBody>
    </w:docPart>
    <w:docPart>
      <w:docPartPr>
        <w:name w:val="194E2FF5A61F430280C72C4DBAAEDAA2"/>
        <w:category>
          <w:name w:val="Allgemein"/>
          <w:gallery w:val="placeholder"/>
        </w:category>
        <w:types>
          <w:type w:val="bbPlcHdr"/>
        </w:types>
        <w:behaviors>
          <w:behavior w:val="content"/>
        </w:behaviors>
        <w:guid w:val="{6B87E504-C86A-40CE-84AC-C6CC5EB9FD0F}"/>
      </w:docPartPr>
      <w:docPartBody>
        <w:p w:rsidR="00D47A0F" w:rsidRDefault="00D47A0F" w:rsidP="00D47A0F">
          <w:pPr>
            <w:pStyle w:val="194E2FF5A61F430280C72C4DBAAEDAA23"/>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_ _ _ _»</w:t>
          </w:r>
        </w:p>
      </w:docPartBody>
    </w:docPart>
    <w:docPart>
      <w:docPartPr>
        <w:name w:val="12F685D4097A4C21AB5211F4E0E5F60A"/>
        <w:category>
          <w:name w:val="Allgemein"/>
          <w:gallery w:val="placeholder"/>
        </w:category>
        <w:types>
          <w:type w:val="bbPlcHdr"/>
        </w:types>
        <w:behaviors>
          <w:behavior w:val="content"/>
        </w:behaviors>
        <w:guid w:val="{F5291141-3447-4B31-863F-28EF37E757A3}"/>
      </w:docPartPr>
      <w:docPartBody>
        <w:p w:rsidR="00D47A0F" w:rsidRDefault="00D47A0F" w:rsidP="00D47A0F">
          <w:pPr>
            <w:pStyle w:val="12F685D4097A4C21AB5211F4E0E5F60A3"/>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Lieu de domicile»</w:t>
          </w:r>
        </w:p>
      </w:docPartBody>
    </w:docPart>
    <w:docPart>
      <w:docPartPr>
        <w:name w:val="E9B3C85CD1EE4C089E12845769CC3AA1"/>
        <w:category>
          <w:name w:val="Allgemein"/>
          <w:gallery w:val="placeholder"/>
        </w:category>
        <w:types>
          <w:type w:val="bbPlcHdr"/>
        </w:types>
        <w:behaviors>
          <w:behavior w:val="content"/>
        </w:behaviors>
        <w:guid w:val="{9AA0132B-8AAC-4415-AC39-37DE9ECAAEF7}"/>
      </w:docPartPr>
      <w:docPartBody>
        <w:p w:rsidR="00D47A0F" w:rsidRDefault="00D47A0F" w:rsidP="00D47A0F">
          <w:pPr>
            <w:pStyle w:val="E9B3C85CD1EE4C089E12845769CC3AA13"/>
          </w:pPr>
          <w:r w:rsidRPr="00AE043C">
            <w:rPr>
              <w:rFonts w:ascii="Times New Roman" w:hAnsi="Times New Roman"/>
              <w:bCs/>
              <w:color w:val="0070C0"/>
              <w:szCs w:val="18"/>
              <w:lang w:val="fr-CH"/>
            </w:rPr>
            <w:t xml:space="preserve">«_ _ </w:t>
          </w:r>
          <w:r w:rsidRPr="00AE043C">
            <w:rPr>
              <w:rFonts w:ascii="Times New Roman" w:hAnsi="Times New Roman"/>
              <w:b/>
              <w:szCs w:val="18"/>
              <w:lang w:val="fr-CH"/>
            </w:rPr>
            <w:t>_</w:t>
          </w:r>
          <w:r w:rsidRPr="00AE043C">
            <w:rPr>
              <w:rFonts w:ascii="Times New Roman" w:hAnsi="Times New Roman"/>
              <w:bCs/>
              <w:color w:val="0070C0"/>
              <w:szCs w:val="18"/>
              <w:lang w:val="fr-CH"/>
            </w:rPr>
            <w:t xml:space="preserve">   _ _ _   _ _   _ _</w:t>
          </w:r>
          <w:r w:rsidRPr="00AE043C">
            <w:rPr>
              <w:rStyle w:val="Platzhaltertext"/>
              <w:rFonts w:ascii="Times New Roman" w:hAnsi="Times New Roman"/>
              <w:bCs/>
              <w:color w:val="0070C0"/>
              <w:szCs w:val="18"/>
              <w:lang w:val="fr-CH"/>
            </w:rPr>
            <w:t>»</w:t>
          </w:r>
        </w:p>
      </w:docPartBody>
    </w:docPart>
    <w:docPart>
      <w:docPartPr>
        <w:name w:val="DDB7BA55B0DB4B1F87CECCB028628D03"/>
        <w:category>
          <w:name w:val="Allgemein"/>
          <w:gallery w:val="placeholder"/>
        </w:category>
        <w:types>
          <w:type w:val="bbPlcHdr"/>
        </w:types>
        <w:behaviors>
          <w:behavior w:val="content"/>
        </w:behaviors>
        <w:guid w:val="{CB2B2213-9B5E-4D08-8596-2FDAD190DF09}"/>
      </w:docPartPr>
      <w:docPartBody>
        <w:p w:rsidR="00D47A0F" w:rsidRDefault="00D47A0F" w:rsidP="00D47A0F">
          <w:pPr>
            <w:pStyle w:val="DDB7BA55B0DB4B1F87CECCB028628D032"/>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Adresse e-mail@»</w:t>
          </w:r>
        </w:p>
      </w:docPartBody>
    </w:docPart>
    <w:docPart>
      <w:docPartPr>
        <w:name w:val="03A34E638894442086B3F6DC5C03B3F1"/>
        <w:category>
          <w:name w:val="Allgemein"/>
          <w:gallery w:val="placeholder"/>
        </w:category>
        <w:types>
          <w:type w:val="bbPlcHdr"/>
        </w:types>
        <w:behaviors>
          <w:behavior w:val="content"/>
        </w:behaviors>
        <w:guid w:val="{1BA8A15C-40BD-4CE6-874D-67B28AD4A097}"/>
      </w:docPartPr>
      <w:docPartBody>
        <w:p w:rsidR="00D47A0F" w:rsidRDefault="00D47A0F" w:rsidP="00D47A0F">
          <w:pPr>
            <w:pStyle w:val="03A34E638894442086B3F6DC5C03B3F12"/>
          </w:pPr>
          <w:r w:rsidRPr="00AE043C">
            <w:rPr>
              <w:rFonts w:ascii="Times New Roman" w:hAnsi="Times New Roman"/>
              <w:bCs/>
              <w:color w:val="0070C0"/>
              <w:szCs w:val="18"/>
              <w:lang w:val="fr-CH"/>
            </w:rPr>
            <w:t xml:space="preserve">«_ _ </w:t>
          </w:r>
          <w:r w:rsidRPr="00AE043C">
            <w:rPr>
              <w:rFonts w:ascii="Times New Roman" w:hAnsi="Times New Roman"/>
              <w:b/>
              <w:szCs w:val="18"/>
              <w:lang w:val="fr-CH"/>
            </w:rPr>
            <w:t>_</w:t>
          </w:r>
          <w:r w:rsidRPr="00AE043C">
            <w:rPr>
              <w:rFonts w:ascii="Times New Roman" w:hAnsi="Times New Roman"/>
              <w:bCs/>
              <w:color w:val="0070C0"/>
              <w:szCs w:val="18"/>
              <w:lang w:val="fr-CH"/>
            </w:rPr>
            <w:t xml:space="preserve">   _ _ _   _ _   _ _</w:t>
          </w:r>
          <w:r w:rsidRPr="00AE043C">
            <w:rPr>
              <w:rStyle w:val="Platzhaltertext"/>
              <w:rFonts w:ascii="Times New Roman" w:hAnsi="Times New Roman"/>
              <w:bCs/>
              <w:color w:val="0070C0"/>
              <w:szCs w:val="18"/>
              <w:lang w:val="fr-CH"/>
            </w:rPr>
            <w:t>»</w:t>
          </w:r>
        </w:p>
      </w:docPartBody>
    </w:docPart>
    <w:docPart>
      <w:docPartPr>
        <w:name w:val="D7A999C0A06E4C06A74FE397B43FB055"/>
        <w:category>
          <w:name w:val="Allgemein"/>
          <w:gallery w:val="placeholder"/>
        </w:category>
        <w:types>
          <w:type w:val="bbPlcHdr"/>
        </w:types>
        <w:behaviors>
          <w:behavior w:val="content"/>
        </w:behaviors>
        <w:guid w:val="{1C537BE0-4F1B-4BDD-BE38-86E43694C345}"/>
      </w:docPartPr>
      <w:docPartBody>
        <w:p w:rsidR="00D47A0F" w:rsidRDefault="00D47A0F" w:rsidP="00D47A0F">
          <w:pPr>
            <w:pStyle w:val="D7A999C0A06E4C06A74FE397B43FB0551"/>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S</w:t>
          </w:r>
          <w:r>
            <w:rPr>
              <w:rStyle w:val="Platzhaltertext"/>
              <w:rFonts w:ascii="Times New Roman" w:hAnsi="Times New Roman"/>
              <w:bCs/>
              <w:color w:val="0070C0"/>
              <w:szCs w:val="18"/>
              <w:lang w:val="fr-CH"/>
            </w:rPr>
            <w:t>o</w:t>
          </w:r>
          <w:r w:rsidRPr="00AE043C">
            <w:rPr>
              <w:rStyle w:val="Platzhaltertext"/>
              <w:rFonts w:ascii="Times New Roman" w:hAnsi="Times New Roman"/>
              <w:bCs/>
              <w:color w:val="0070C0"/>
              <w:szCs w:val="18"/>
              <w:lang w:val="fr-CH"/>
            </w:rPr>
            <w:t>mme»</w:t>
          </w:r>
        </w:p>
      </w:docPartBody>
    </w:docPart>
    <w:docPart>
      <w:docPartPr>
        <w:name w:val="6CA1A364B8454DF084AAE517DC2A8774"/>
        <w:category>
          <w:name w:val="Allgemein"/>
          <w:gallery w:val="placeholder"/>
        </w:category>
        <w:types>
          <w:type w:val="bbPlcHdr"/>
        </w:types>
        <w:behaviors>
          <w:behavior w:val="content"/>
        </w:behaviors>
        <w:guid w:val="{B3E1077A-69BF-4647-BFF1-5129E7FDC5DA}"/>
      </w:docPartPr>
      <w:docPartBody>
        <w:p w:rsidR="00D47A0F" w:rsidRDefault="00D47A0F" w:rsidP="00D47A0F">
          <w:pPr>
            <w:pStyle w:val="6CA1A364B8454DF084AAE517DC2A87741"/>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S</w:t>
          </w:r>
          <w:r>
            <w:rPr>
              <w:rStyle w:val="Platzhaltertext"/>
              <w:rFonts w:ascii="Times New Roman" w:hAnsi="Times New Roman"/>
              <w:bCs/>
              <w:color w:val="0070C0"/>
              <w:szCs w:val="18"/>
              <w:lang w:val="fr-CH"/>
            </w:rPr>
            <w:t>o</w:t>
          </w:r>
          <w:r w:rsidRPr="00AE043C">
            <w:rPr>
              <w:rStyle w:val="Platzhaltertext"/>
              <w:rFonts w:ascii="Times New Roman" w:hAnsi="Times New Roman"/>
              <w:bCs/>
              <w:color w:val="0070C0"/>
              <w:szCs w:val="18"/>
              <w:lang w:val="fr-CH"/>
            </w:rPr>
            <w:t>mme»</w:t>
          </w:r>
        </w:p>
      </w:docPartBody>
    </w:docPart>
    <w:docPart>
      <w:docPartPr>
        <w:name w:val="AA9A8C0937E54EF6B3BD17A7E65339B0"/>
        <w:category>
          <w:name w:val="Allgemein"/>
          <w:gallery w:val="placeholder"/>
        </w:category>
        <w:types>
          <w:type w:val="bbPlcHdr"/>
        </w:types>
        <w:behaviors>
          <w:behavior w:val="content"/>
        </w:behaviors>
        <w:guid w:val="{485FFAE0-1223-4A1B-BCF3-B5907C19FEF3}"/>
      </w:docPartPr>
      <w:docPartBody>
        <w:p w:rsidR="00D47A0F" w:rsidRDefault="00D47A0F" w:rsidP="00D47A0F">
          <w:pPr>
            <w:pStyle w:val="AA9A8C0937E54EF6B3BD17A7E65339B01"/>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S</w:t>
          </w:r>
          <w:r>
            <w:rPr>
              <w:rStyle w:val="Platzhaltertext"/>
              <w:rFonts w:ascii="Times New Roman" w:hAnsi="Times New Roman"/>
              <w:bCs/>
              <w:color w:val="0070C0"/>
              <w:szCs w:val="18"/>
              <w:lang w:val="fr-CH"/>
            </w:rPr>
            <w:t>o</w:t>
          </w:r>
          <w:r w:rsidRPr="00AE043C">
            <w:rPr>
              <w:rStyle w:val="Platzhaltertext"/>
              <w:rFonts w:ascii="Times New Roman" w:hAnsi="Times New Roman"/>
              <w:bCs/>
              <w:color w:val="0070C0"/>
              <w:szCs w:val="18"/>
              <w:lang w:val="fr-CH"/>
            </w:rPr>
            <w:t>mme»</w:t>
          </w:r>
        </w:p>
      </w:docPartBody>
    </w:docPart>
    <w:docPart>
      <w:docPartPr>
        <w:name w:val="3F8FA07B205C4B21856766710619D19B"/>
        <w:category>
          <w:name w:val="Allgemein"/>
          <w:gallery w:val="placeholder"/>
        </w:category>
        <w:types>
          <w:type w:val="bbPlcHdr"/>
        </w:types>
        <w:behaviors>
          <w:behavior w:val="content"/>
        </w:behaviors>
        <w:guid w:val="{9ACFC476-22E4-4841-84D1-C3542AC3851A}"/>
      </w:docPartPr>
      <w:docPartBody>
        <w:p w:rsidR="00D47A0F" w:rsidRDefault="00D47A0F" w:rsidP="00D47A0F">
          <w:pPr>
            <w:pStyle w:val="3F8FA07B205C4B21856766710619D19B1"/>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S</w:t>
          </w:r>
          <w:r>
            <w:rPr>
              <w:rStyle w:val="Platzhaltertext"/>
              <w:rFonts w:ascii="Times New Roman" w:hAnsi="Times New Roman"/>
              <w:bCs/>
              <w:color w:val="0070C0"/>
              <w:szCs w:val="18"/>
              <w:lang w:val="fr-CH"/>
            </w:rPr>
            <w:t>o</w:t>
          </w:r>
          <w:r w:rsidRPr="00AE043C">
            <w:rPr>
              <w:rStyle w:val="Platzhaltertext"/>
              <w:rFonts w:ascii="Times New Roman" w:hAnsi="Times New Roman"/>
              <w:bCs/>
              <w:color w:val="0070C0"/>
              <w:szCs w:val="18"/>
              <w:lang w:val="fr-CH"/>
            </w:rPr>
            <w:t>mme»</w:t>
          </w:r>
        </w:p>
      </w:docPartBody>
    </w:docPart>
    <w:docPart>
      <w:docPartPr>
        <w:name w:val="35B7F85D05B0496288A35AF4832BF259"/>
        <w:category>
          <w:name w:val="Allgemein"/>
          <w:gallery w:val="placeholder"/>
        </w:category>
        <w:types>
          <w:type w:val="bbPlcHdr"/>
        </w:types>
        <w:behaviors>
          <w:behavior w:val="content"/>
        </w:behaviors>
        <w:guid w:val="{70153ABE-90E8-40F8-BE83-179B135B2A22}"/>
      </w:docPartPr>
      <w:docPartBody>
        <w:p w:rsidR="0046030C" w:rsidRDefault="0046030C" w:rsidP="0046030C">
          <w:pPr>
            <w:pStyle w:val="35B7F85D05B0496288A35AF4832BF259"/>
          </w:pPr>
          <w:r w:rsidRPr="00AE043C">
            <w:rPr>
              <w:rFonts w:ascii="Times New Roman" w:hAnsi="Times New Roman"/>
              <w:bCs/>
              <w:color w:val="0070C0"/>
              <w:szCs w:val="18"/>
              <w:lang w:val="fr-CH"/>
            </w:rPr>
            <w:t>«</w:t>
          </w:r>
          <w:r w:rsidRPr="00AE043C">
            <w:rPr>
              <w:rStyle w:val="Platzhaltertext"/>
              <w:rFonts w:ascii="Times New Roman" w:hAnsi="Times New Roman"/>
              <w:bCs/>
              <w:color w:val="0070C0"/>
              <w:szCs w:val="18"/>
              <w:lang w:val="fr-CH"/>
            </w:rPr>
            <w:t>Somme»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altName w:val="Calibri"/>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33"/>
    <w:rsid w:val="001174F9"/>
    <w:rsid w:val="00276042"/>
    <w:rsid w:val="0046030C"/>
    <w:rsid w:val="004E7C3A"/>
    <w:rsid w:val="004F52D6"/>
    <w:rsid w:val="00A74211"/>
    <w:rsid w:val="00BA007D"/>
    <w:rsid w:val="00D47A0F"/>
    <w:rsid w:val="00E1054D"/>
    <w:rsid w:val="00E42933"/>
    <w:rsid w:val="00FD0D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6030C"/>
    <w:rPr>
      <w:color w:val="808080"/>
    </w:rPr>
  </w:style>
  <w:style w:type="paragraph" w:customStyle="1" w:styleId="BF11F4EEFB954CFE9664D53F280E01126">
    <w:name w:val="BF11F4EEFB954CFE9664D53F280E0112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858A00851F940CF81D10019FE89D2B86">
    <w:name w:val="D858A00851F940CF81D10019FE89D2B8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6027808307B4EEDBD41513FD5595A546">
    <w:name w:val="86027808307B4EEDBD41513FD5595A54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D7F276B959E478AB09E34D6F4BB6BAF6">
    <w:name w:val="6D7F276B959E478AB09E34D6F4BB6BAF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76D7CB2D0C9F4B9897081C67FE4791BD6">
    <w:name w:val="76D7CB2D0C9F4B9897081C67FE4791BD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08844DC86DE455AB2E63234338735576">
    <w:name w:val="F08844DC86DE455AB2E6323433873557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0D44583CA044E2BAE9C7C28FBF9178D6">
    <w:name w:val="00D44583CA044E2BAE9C7C28FBF9178D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07ED03DDD014E029BB3130A22635EEA6">
    <w:name w:val="807ED03DDD014E029BB3130A22635EEA6"/>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94E2FF5A61F430280C72C4DBAAEDAA23">
    <w:name w:val="194E2FF5A61F430280C72C4DBAAEDAA23"/>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F685D4097A4C21AB5211F4E0E5F60A3">
    <w:name w:val="12F685D4097A4C21AB5211F4E0E5F60A3"/>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9B3C85CD1EE4C089E12845769CC3AA13">
    <w:name w:val="E9B3C85CD1EE4C089E12845769CC3AA13"/>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DB7BA55B0DB4B1F87CECCB028628D032">
    <w:name w:val="DDB7BA55B0DB4B1F87CECCB028628D032"/>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3A34E638894442086B3F6DC5C03B3F12">
    <w:name w:val="03A34E638894442086B3F6DC5C03B3F12"/>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7A999C0A06E4C06A74FE397B43FB0551">
    <w:name w:val="D7A999C0A06E4C06A74FE397B43FB0551"/>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CA1A364B8454DF084AAE517DC2A87741">
    <w:name w:val="6CA1A364B8454DF084AAE517DC2A87741"/>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A9A8C0937E54EF6B3BD17A7E65339B01">
    <w:name w:val="AA9A8C0937E54EF6B3BD17A7E65339B01"/>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3F8FA07B205C4B21856766710619D19B1">
    <w:name w:val="3F8FA07B205C4B21856766710619D19B1"/>
    <w:rsid w:val="00D47A0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35B7F85D05B0496288A35AF4832BF259">
    <w:name w:val="35B7F85D05B0496288A35AF4832BF259"/>
    <w:rsid w:val="00460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34c77-6a2e-4934-8433-9a9f72ce413b">
      <Terms xmlns="http://schemas.microsoft.com/office/infopath/2007/PartnerControls"/>
    </lcf76f155ced4ddcb4097134ff3c332f>
    <TaxCatchAll xmlns="223c1ae9-958e-4250-9ce7-570785f332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6D7A2F967ABD84BB645A714A3D60D3D" ma:contentTypeVersion="19" ma:contentTypeDescription="Ein neues Dokument erstellen." ma:contentTypeScope="" ma:versionID="7a471344cca90d0eb18f9d734ac25c36">
  <xsd:schema xmlns:xsd="http://www.w3.org/2001/XMLSchema" xmlns:xs="http://www.w3.org/2001/XMLSchema" xmlns:p="http://schemas.microsoft.com/office/2006/metadata/properties" xmlns:ns2="3cc34c77-6a2e-4934-8433-9a9f72ce413b" xmlns:ns3="223c1ae9-958e-4250-9ce7-570785f33275" targetNamespace="http://schemas.microsoft.com/office/2006/metadata/properties" ma:root="true" ma:fieldsID="38b27a0f691762bd4ae572c29fabab83" ns2:_="" ns3:_="">
    <xsd:import namespace="3cc34c77-6a2e-4934-8433-9a9f72ce413b"/>
    <xsd:import namespace="223c1ae9-958e-4250-9ce7-570785f33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4c77-6a2e-4934-8433-9a9f72ce4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0dabea-4749-4e98-9408-26acedbca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1ae9-958e-4250-9ce7-570785f332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d7285f2-10fb-4c33-bfbf-942f48795d3b}" ma:internalName="TaxCatchAll" ma:showField="CatchAllData" ma:web="223c1ae9-958e-4250-9ce7-570785f33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930BC-13B0-4F0C-B082-C01B606B9C1C}">
  <ds:schemaRefs>
    <ds:schemaRef ds:uri="http://schemas.microsoft.com/office/2006/metadata/properties"/>
    <ds:schemaRef ds:uri="http://schemas.microsoft.com/office/infopath/2007/PartnerControls"/>
    <ds:schemaRef ds:uri="3cc34c77-6a2e-4934-8433-9a9f72ce413b"/>
    <ds:schemaRef ds:uri="223c1ae9-958e-4250-9ce7-570785f33275"/>
  </ds:schemaRefs>
</ds:datastoreItem>
</file>

<file path=customXml/itemProps2.xml><?xml version="1.0" encoding="utf-8"?>
<ds:datastoreItem xmlns:ds="http://schemas.openxmlformats.org/officeDocument/2006/customXml" ds:itemID="{559D5A39-7929-4F0E-8705-68F8CFDD2DA2}">
  <ds:schemaRefs>
    <ds:schemaRef ds:uri="http://schemas.microsoft.com/sharepoint/v3/contenttype/forms"/>
  </ds:schemaRefs>
</ds:datastoreItem>
</file>

<file path=customXml/itemProps3.xml><?xml version="1.0" encoding="utf-8"?>
<ds:datastoreItem xmlns:ds="http://schemas.openxmlformats.org/officeDocument/2006/customXml" ds:itemID="{A7771E2D-054D-41E3-A0A7-07B1F134B3D2}">
  <ds:schemaRefs>
    <ds:schemaRef ds:uri="http://schemas.openxmlformats.org/officeDocument/2006/bibliography"/>
  </ds:schemaRefs>
</ds:datastoreItem>
</file>

<file path=customXml/itemProps4.xml><?xml version="1.0" encoding="utf-8"?>
<ds:datastoreItem xmlns:ds="http://schemas.openxmlformats.org/officeDocument/2006/customXml" ds:itemID="{02E527A5-D240-4034-A754-9FD559E62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4c77-6a2e-4934-8433-9a9f72ce413b"/>
    <ds:schemaRef ds:uri="223c1ae9-958e-4250-9ce7-570785f33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530a0d-e900-41ea-8b28-eb5a4e8403d8}" enabled="1" method="Standard" siteId="{ab3ae8a3-fd32-4b83-831e-919c6fcd28b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2466</Words>
  <Characters>14506</Characters>
  <Application>Microsoft Office Word</Application>
  <DocSecurity>0</DocSecurity>
  <Lines>763</Lines>
  <Paragraphs>339</Paragraphs>
  <ScaleCrop>false</ScaleCrop>
  <HeadingPairs>
    <vt:vector size="2" baseType="variant">
      <vt:variant>
        <vt:lpstr>Titel</vt:lpstr>
      </vt:variant>
      <vt:variant>
        <vt:i4>1</vt:i4>
      </vt:variant>
    </vt:vector>
  </HeadingPairs>
  <TitlesOfParts>
    <vt:vector size="1" baseType="lpstr">
      <vt:lpstr>Choix de la stratégie de placement - Fondation collective Swiss Life Invest (mSV)</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Choix de la stratégie de placement - Fondation collective Swiss Life Invest (mSV)</dc:title>
  <dc:creator>Silvano.Pellizzer@swisslife.ch</dc:creator>
  <cp:keywords>Choix de la stratégie de placement - Fondation collective Swiss Life Invest (mSV)</cp:keywords>
  <dc:description>Silvano Pellizzer / Swiss Life CH/UBC</dc:description>
  <cp:lastModifiedBy>Franke Michelle (CH/UBC)</cp:lastModifiedBy>
  <cp:revision>11</cp:revision>
  <cp:lastPrinted>2023-07-04T14:07:00Z</cp:lastPrinted>
  <dcterms:created xsi:type="dcterms:W3CDTF">2025-02-03T14:40:00Z</dcterms:created>
  <dcterms:modified xsi:type="dcterms:W3CDTF">2026-03-30T05:42:00Z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4939ea-e27f-4861-ac59-9f03213f7e8b_Enabled">
    <vt:lpwstr>true</vt:lpwstr>
  </property>
  <property fmtid="{D5CDD505-2E9C-101B-9397-08002B2CF9AE}" pid="3" name="MSIP_Label_a04939ea-e27f-4861-ac59-9f03213f7e8b_SetDate">
    <vt:lpwstr>2023-04-13T11:36:21Z</vt:lpwstr>
  </property>
  <property fmtid="{D5CDD505-2E9C-101B-9397-08002B2CF9AE}" pid="4" name="MSIP_Label_a04939ea-e27f-4861-ac59-9f03213f7e8b_Method">
    <vt:lpwstr>Standard</vt:lpwstr>
  </property>
  <property fmtid="{D5CDD505-2E9C-101B-9397-08002B2CF9AE}" pid="5" name="MSIP_Label_a04939ea-e27f-4861-ac59-9f03213f7e8b_Name">
    <vt:lpwstr>a04939ea-e27f-4861-ac59-9f03213f7e8b</vt:lpwstr>
  </property>
  <property fmtid="{D5CDD505-2E9C-101B-9397-08002B2CF9AE}" pid="6" name="MSIP_Label_a04939ea-e27f-4861-ac59-9f03213f7e8b_SiteId">
    <vt:lpwstr>ab3ae8a3-fd32-4b83-831e-919c6fcd28b2</vt:lpwstr>
  </property>
  <property fmtid="{D5CDD505-2E9C-101B-9397-08002B2CF9AE}" pid="7" name="MSIP_Label_a04939ea-e27f-4861-ac59-9f03213f7e8b_ActionId">
    <vt:lpwstr>a422ba6b-f6e7-4fa2-9a3c-a900ac867b4a</vt:lpwstr>
  </property>
  <property fmtid="{D5CDD505-2E9C-101B-9397-08002B2CF9AE}" pid="8" name="MSIP_Label_a04939ea-e27f-4861-ac59-9f03213f7e8b_ContentBits">
    <vt:lpwstr>0</vt:lpwstr>
  </property>
  <property fmtid="{D5CDD505-2E9C-101B-9397-08002B2CF9AE}" pid="9" name="ContentTypeId">
    <vt:lpwstr>0x01010026D7A2F967ABD84BB645A714A3D60D3D</vt:lpwstr>
  </property>
  <property fmtid="{D5CDD505-2E9C-101B-9397-08002B2CF9AE}" pid="10" name="MediaServiceImageTags">
    <vt:lpwstr/>
  </property>
</Properties>
</file>